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8A7F92" w:rsidR="008A7F92" w:rsidP="00375E0B" w:rsidRDefault="008A7F92" wp14:textId="77777777" w14:paraId="0A37501D" w14:noSpellErr="1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xmlns:wp14="http://schemas.microsoft.com/office/word/2010/wordprocessingDrawing" distT="0" distB="0" distL="0" distR="0" wp14:anchorId="08203EC8" wp14:editId="7777777">
            <wp:extent cx="5905500" cy="210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48" t="17534" r="11652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A7F92" w:rsidR="00594C76" w:rsidP="00375E0B" w:rsidRDefault="004A3BAA" w14:paraId="4EEC58BC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Итальянская противоэпилептическая лига (</w:t>
      </w:r>
      <w:proofErr w:type="spellStart"/>
      <w:r w:rsidRPr="008A7F92">
        <w:rPr>
          <w:rFonts w:ascii="Times New Roman" w:hAnsi="Times New Roman" w:cs="Times New Roman"/>
          <w:sz w:val="26"/>
          <w:szCs w:val="26"/>
          <w:lang w:val="en-US"/>
        </w:rPr>
        <w:t>Lega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F92">
        <w:rPr>
          <w:rFonts w:ascii="Times New Roman" w:hAnsi="Times New Roman" w:cs="Times New Roman"/>
          <w:sz w:val="26"/>
          <w:szCs w:val="26"/>
          <w:lang w:val="en-US"/>
        </w:rPr>
        <w:t>Italiana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F92">
        <w:rPr>
          <w:rFonts w:ascii="Times New Roman" w:hAnsi="Times New Roman" w:cs="Times New Roman"/>
          <w:sz w:val="26"/>
          <w:szCs w:val="26"/>
          <w:lang w:val="en-US"/>
        </w:rPr>
        <w:t>Contro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8A7F92">
        <w:rPr>
          <w:rFonts w:ascii="Times New Roman" w:hAnsi="Times New Roman" w:cs="Times New Roman"/>
          <w:sz w:val="26"/>
          <w:szCs w:val="26"/>
        </w:rPr>
        <w:t>'</w:t>
      </w:r>
      <w:proofErr w:type="spellStart"/>
      <w:r w:rsidRPr="008A7F92">
        <w:rPr>
          <w:rFonts w:ascii="Times New Roman" w:hAnsi="Times New Roman" w:cs="Times New Roman"/>
          <w:sz w:val="26"/>
          <w:szCs w:val="26"/>
          <w:lang w:val="en-US"/>
        </w:rPr>
        <w:t>Epilessia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, </w:t>
      </w:r>
      <w:r w:rsidRPr="008A7F92">
        <w:rPr>
          <w:rFonts w:ascii="Times New Roman" w:hAnsi="Times New Roman" w:cs="Times New Roman"/>
          <w:sz w:val="26"/>
          <w:szCs w:val="26"/>
          <w:lang w:val="en-US"/>
        </w:rPr>
        <w:t>LICE</w:t>
      </w:r>
      <w:r w:rsidRPr="008A7F92">
        <w:rPr>
          <w:rFonts w:ascii="Times New Roman" w:hAnsi="Times New Roman" w:cs="Times New Roman"/>
          <w:sz w:val="26"/>
          <w:szCs w:val="26"/>
        </w:rPr>
        <w:t>) выпустила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 документ с 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изложением своей позиции по ведению эпилептического статуса у взрослых, адресованный </w:t>
      </w:r>
      <w:r w:rsidRPr="008A7F92" w:rsidR="00375E0B">
        <w:rPr>
          <w:rFonts w:ascii="Times New Roman" w:hAnsi="Times New Roman" w:cs="Times New Roman"/>
          <w:sz w:val="26"/>
          <w:szCs w:val="26"/>
        </w:rPr>
        <w:t xml:space="preserve">неврологам, </w:t>
      </w:r>
      <w:proofErr w:type="spellStart"/>
      <w:r w:rsidRPr="008A7F92" w:rsidR="00E06E71">
        <w:rPr>
          <w:rFonts w:ascii="Times New Roman" w:hAnsi="Times New Roman" w:cs="Times New Roman"/>
          <w:sz w:val="26"/>
          <w:szCs w:val="26"/>
        </w:rPr>
        <w:t>эпилептологам</w:t>
      </w:r>
      <w:proofErr w:type="spellEnd"/>
      <w:r w:rsidRPr="008A7F92" w:rsidR="00E06E71">
        <w:rPr>
          <w:rFonts w:ascii="Times New Roman" w:hAnsi="Times New Roman" w:cs="Times New Roman"/>
          <w:sz w:val="26"/>
          <w:szCs w:val="26"/>
        </w:rPr>
        <w:t>, специалистам</w:t>
      </w:r>
      <w:r w:rsidRPr="008A7F92" w:rsidR="00375E0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8A7F92" w:rsidR="00375E0B">
        <w:rPr>
          <w:rFonts w:ascii="Times New Roman" w:hAnsi="Times New Roman" w:cs="Times New Roman"/>
          <w:sz w:val="26"/>
          <w:szCs w:val="26"/>
        </w:rPr>
        <w:t>нейроинтенсивной</w:t>
      </w:r>
      <w:proofErr w:type="spellEnd"/>
      <w:r w:rsidRPr="008A7F92" w:rsidR="00375E0B">
        <w:rPr>
          <w:rFonts w:ascii="Times New Roman" w:hAnsi="Times New Roman" w:cs="Times New Roman"/>
          <w:sz w:val="26"/>
          <w:szCs w:val="26"/>
        </w:rPr>
        <w:t xml:space="preserve"> терапии и неотложной помощ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и. </w:t>
      </w:r>
    </w:p>
    <w:p xmlns:wp14="http://schemas.microsoft.com/office/word/2010/wordml" w:rsidRPr="008A7F92" w:rsidR="00E06E71" w:rsidP="00DC07D1" w:rsidRDefault="00E06E71" w14:paraId="79B4E38B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sz w:val="26"/>
          <w:szCs w:val="26"/>
        </w:rPr>
        <w:t>Догоспитальное</w:t>
      </w:r>
      <w:proofErr w:type="spellEnd"/>
      <w:r w:rsidRPr="008A7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7F92" w:rsidR="00DC07D1">
        <w:rPr>
          <w:rFonts w:ascii="Times New Roman" w:hAnsi="Times New Roman" w:cs="Times New Roman"/>
          <w:b/>
          <w:sz w:val="26"/>
          <w:szCs w:val="26"/>
        </w:rPr>
        <w:t>ведение эпилептического статуса</w:t>
      </w:r>
      <w:r w:rsidRPr="008A7F92" w:rsidR="00DC07D1">
        <w:rPr>
          <w:rFonts w:ascii="Times New Roman" w:hAnsi="Times New Roman" w:cs="Times New Roman"/>
          <w:sz w:val="26"/>
          <w:szCs w:val="26"/>
        </w:rPr>
        <w:t xml:space="preserve"> (применимо к эпилептическому приступу/статусу): </w:t>
      </w:r>
      <w:r w:rsidRPr="008A7F92">
        <w:rPr>
          <w:rFonts w:ascii="Times New Roman" w:hAnsi="Times New Roman" w:cs="Times New Roman"/>
          <w:sz w:val="26"/>
          <w:szCs w:val="26"/>
        </w:rPr>
        <w:t>обеспеч</w:t>
      </w:r>
      <w:r w:rsidRPr="008A7F92" w:rsidR="00DC07D1">
        <w:rPr>
          <w:rFonts w:ascii="Times New Roman" w:hAnsi="Times New Roman" w:cs="Times New Roman"/>
          <w:sz w:val="26"/>
          <w:szCs w:val="26"/>
        </w:rPr>
        <w:t xml:space="preserve">ение </w:t>
      </w:r>
      <w:proofErr w:type="spellStart"/>
      <w:r w:rsidRPr="008A7F92" w:rsidR="00DC07D1">
        <w:rPr>
          <w:rFonts w:ascii="Times New Roman" w:hAnsi="Times New Roman" w:cs="Times New Roman"/>
          <w:sz w:val="26"/>
          <w:szCs w:val="26"/>
        </w:rPr>
        <w:t>кардиореспираторной</w:t>
      </w:r>
      <w:proofErr w:type="spellEnd"/>
      <w:r w:rsidRPr="008A7F92" w:rsidR="00DC07D1">
        <w:rPr>
          <w:rFonts w:ascii="Times New Roman" w:hAnsi="Times New Roman" w:cs="Times New Roman"/>
          <w:sz w:val="26"/>
          <w:szCs w:val="26"/>
        </w:rPr>
        <w:t xml:space="preserve"> стабильности</w:t>
      </w:r>
      <w:r w:rsidRPr="008A7F92">
        <w:rPr>
          <w:rFonts w:ascii="Times New Roman" w:hAnsi="Times New Roman" w:cs="Times New Roman"/>
          <w:sz w:val="26"/>
          <w:szCs w:val="26"/>
        </w:rPr>
        <w:t xml:space="preserve"> и предотвра</w:t>
      </w:r>
      <w:r w:rsidRPr="008A7F92" w:rsidR="00DC07D1">
        <w:rPr>
          <w:rFonts w:ascii="Times New Roman" w:hAnsi="Times New Roman" w:cs="Times New Roman"/>
          <w:sz w:val="26"/>
          <w:szCs w:val="26"/>
        </w:rPr>
        <w:t xml:space="preserve">щение или минимизация риска травм. Срочная госпитализация, если это первый приступ у пациента или если первичная фармакотерапия не принесла явного улучшения.  </w:t>
      </w:r>
    </w:p>
    <w:p xmlns:wp14="http://schemas.microsoft.com/office/word/2010/wordml" w:rsidRPr="008A7F92" w:rsidR="00E06E71" w:rsidP="00E06E71" w:rsidRDefault="00DC07D1" w14:paraId="16FC052E" wp14:textId="77777777">
      <w:pPr>
        <w:rPr>
          <w:rFonts w:ascii="Times New Roman" w:hAnsi="Times New Roman" w:cs="Times New Roman"/>
          <w:b/>
          <w:sz w:val="26"/>
          <w:szCs w:val="26"/>
        </w:rPr>
      </w:pPr>
      <w:r w:rsidRPr="008A7F92">
        <w:rPr>
          <w:rFonts w:ascii="Times New Roman" w:hAnsi="Times New Roman" w:cs="Times New Roman"/>
          <w:b/>
          <w:sz w:val="26"/>
          <w:szCs w:val="26"/>
        </w:rPr>
        <w:t>Госпитальное</w:t>
      </w:r>
      <w:r w:rsidRPr="008A7F92" w:rsidR="00E06E71">
        <w:rPr>
          <w:rFonts w:ascii="Times New Roman" w:hAnsi="Times New Roman" w:cs="Times New Roman"/>
          <w:b/>
          <w:sz w:val="26"/>
          <w:szCs w:val="26"/>
        </w:rPr>
        <w:t xml:space="preserve"> ведение эпилептического статуса</w:t>
      </w:r>
    </w:p>
    <w:p xmlns:wp14="http://schemas.microsoft.com/office/word/2010/wordml" w:rsidRPr="008A7F92" w:rsidR="00E06E71" w:rsidP="00E06E71" w:rsidRDefault="00E06E71" w14:paraId="7C82A993" wp14:textId="77777777">
      <w:pPr>
        <w:rPr>
          <w:rFonts w:ascii="Times New Roman" w:hAnsi="Times New Roman" w:cs="Times New Roman"/>
          <w:b/>
          <w:sz w:val="26"/>
          <w:szCs w:val="26"/>
        </w:rPr>
      </w:pPr>
      <w:r w:rsidRPr="008A7F92">
        <w:rPr>
          <w:rFonts w:ascii="Times New Roman" w:hAnsi="Times New Roman" w:cs="Times New Roman"/>
          <w:b/>
          <w:sz w:val="26"/>
          <w:szCs w:val="26"/>
        </w:rPr>
        <w:t>Начальная стадия</w:t>
      </w:r>
      <w:r w:rsidRPr="008A7F92" w:rsidR="00DC07D1">
        <w:rPr>
          <w:rFonts w:ascii="Times New Roman" w:hAnsi="Times New Roman" w:cs="Times New Roman"/>
          <w:b/>
          <w:sz w:val="26"/>
          <w:szCs w:val="26"/>
        </w:rPr>
        <w:t>:</w:t>
      </w:r>
    </w:p>
    <w:p xmlns:wp14="http://schemas.microsoft.com/office/word/2010/wordml" w:rsidRPr="008A7F92" w:rsidR="00E06E71" w:rsidP="00E06E71" w:rsidRDefault="00E06E71" w14:paraId="2358E96D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• Оценить и стабилизировать </w:t>
      </w:r>
      <w:proofErr w:type="spellStart"/>
      <w:proofErr w:type="gramStart"/>
      <w:r w:rsidRPr="008A7F92">
        <w:rPr>
          <w:rFonts w:ascii="Times New Roman" w:hAnsi="Times New Roman" w:cs="Times New Roman"/>
          <w:sz w:val="26"/>
          <w:szCs w:val="26"/>
        </w:rPr>
        <w:t>сердечно-сосудистую</w:t>
      </w:r>
      <w:proofErr w:type="spellEnd"/>
      <w:proofErr w:type="gramEnd"/>
      <w:r w:rsidRPr="008A7F92">
        <w:rPr>
          <w:rFonts w:ascii="Times New Roman" w:hAnsi="Times New Roman" w:cs="Times New Roman"/>
          <w:sz w:val="26"/>
          <w:szCs w:val="26"/>
        </w:rPr>
        <w:t xml:space="preserve"> функцию</w:t>
      </w:r>
      <w:r w:rsidRPr="008A7F92" w:rsidR="00DC07D1">
        <w:rPr>
          <w:rFonts w:ascii="Times New Roman" w:hAnsi="Times New Roman" w:cs="Times New Roman"/>
          <w:sz w:val="26"/>
          <w:szCs w:val="26"/>
        </w:rPr>
        <w:t>;</w:t>
      </w:r>
    </w:p>
    <w:p xmlns:wp14="http://schemas.microsoft.com/office/word/2010/wordml" w:rsidRPr="008A7F92" w:rsidR="00E06E71" w:rsidP="00E06E71" w:rsidRDefault="00E06E71" w14:paraId="592388F0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• Обеспечить проходимость дыхательных путей и вводить кислород</w:t>
      </w:r>
      <w:r w:rsidRPr="008A7F92" w:rsidR="00DC07D1">
        <w:rPr>
          <w:rFonts w:ascii="Times New Roman" w:hAnsi="Times New Roman" w:cs="Times New Roman"/>
          <w:sz w:val="26"/>
          <w:szCs w:val="26"/>
        </w:rPr>
        <w:t>;</w:t>
      </w:r>
    </w:p>
    <w:p xmlns:wp14="http://schemas.microsoft.com/office/word/2010/wordml" w:rsidRPr="008A7F92" w:rsidR="00DC07D1" w:rsidP="00DC07D1" w:rsidRDefault="00DC07D1" w14:paraId="6B5FD593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• Обеспечить венозный доступ;</w:t>
      </w:r>
    </w:p>
    <w:p xmlns:wp14="http://schemas.microsoft.com/office/word/2010/wordml" w:rsidRPr="008A7F92" w:rsidR="00E06E71" w:rsidP="00E06E71" w:rsidRDefault="00E06E71" w14:paraId="3525ABAE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• Заказать </w:t>
      </w:r>
      <w:r w:rsidRPr="008A7F92" w:rsidR="00DC07D1">
        <w:rPr>
          <w:rFonts w:ascii="Times New Roman" w:hAnsi="Times New Roman" w:cs="Times New Roman"/>
          <w:sz w:val="26"/>
          <w:szCs w:val="26"/>
        </w:rPr>
        <w:t>быстрый анализ крови на глюкозу; по показаниям – в/</w:t>
      </w:r>
      <w:proofErr w:type="gramStart"/>
      <w:r w:rsidRPr="008A7F92" w:rsidR="00DC07D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7F92" w:rsidR="00DC07D1">
        <w:rPr>
          <w:rFonts w:ascii="Times New Roman" w:hAnsi="Times New Roman" w:cs="Times New Roman"/>
          <w:sz w:val="26"/>
          <w:szCs w:val="26"/>
        </w:rPr>
        <w:t xml:space="preserve"> введение глюкозы</w:t>
      </w:r>
      <w:r w:rsidRPr="008A7F92">
        <w:rPr>
          <w:rFonts w:ascii="Times New Roman" w:hAnsi="Times New Roman" w:cs="Times New Roman"/>
          <w:sz w:val="26"/>
          <w:szCs w:val="26"/>
        </w:rPr>
        <w:t xml:space="preserve"> (</w:t>
      </w:r>
      <w:r w:rsidRPr="008A7F92" w:rsidR="00DC07D1">
        <w:rPr>
          <w:rFonts w:ascii="Times New Roman" w:hAnsi="Times New Roman" w:cs="Times New Roman"/>
          <w:sz w:val="26"/>
          <w:szCs w:val="26"/>
        </w:rPr>
        <w:t>с предварительным введением 100 мг тиамина в/м</w:t>
      </w:r>
      <w:r w:rsidRPr="008A7F92">
        <w:rPr>
          <w:rFonts w:ascii="Times New Roman" w:hAnsi="Times New Roman" w:cs="Times New Roman"/>
          <w:sz w:val="26"/>
          <w:szCs w:val="26"/>
        </w:rPr>
        <w:t xml:space="preserve"> у пациентов</w:t>
      </w:r>
      <w:r w:rsidRPr="008A7F92" w:rsidR="00DC07D1">
        <w:rPr>
          <w:rFonts w:ascii="Times New Roman" w:hAnsi="Times New Roman" w:cs="Times New Roman"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>с подозрением на хроническое злоупотребление алкоголем)</w:t>
      </w:r>
      <w:r w:rsidRPr="008A7F92" w:rsidR="00DC07D1">
        <w:rPr>
          <w:rFonts w:ascii="Times New Roman" w:hAnsi="Times New Roman" w:cs="Times New Roman"/>
          <w:sz w:val="26"/>
          <w:szCs w:val="26"/>
        </w:rPr>
        <w:t>;</w:t>
      </w:r>
    </w:p>
    <w:p xmlns:wp14="http://schemas.microsoft.com/office/word/2010/wordml" w:rsidRPr="008A7F92" w:rsidR="00E06E71" w:rsidP="00E06E71" w:rsidRDefault="00E06E71" w14:paraId="6C87781D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• Заказать анализ крови на общий анализ крови, скорость оседания эритроцитов, </w:t>
      </w:r>
      <w:proofErr w:type="spellStart"/>
      <w:proofErr w:type="gramStart"/>
      <w:r w:rsidRPr="008A7F92">
        <w:rPr>
          <w:rFonts w:ascii="Times New Roman" w:hAnsi="Times New Roman" w:cs="Times New Roman"/>
          <w:sz w:val="26"/>
          <w:szCs w:val="26"/>
        </w:rPr>
        <w:t>С-реакт</w:t>
      </w:r>
      <w:r w:rsidRPr="008A7F92" w:rsidR="00DC07D1">
        <w:rPr>
          <w:rFonts w:ascii="Times New Roman" w:hAnsi="Times New Roman" w:cs="Times New Roman"/>
          <w:sz w:val="26"/>
          <w:szCs w:val="26"/>
        </w:rPr>
        <w:t>ивный</w:t>
      </w:r>
      <w:proofErr w:type="spellEnd"/>
      <w:proofErr w:type="gramEnd"/>
      <w:r w:rsidRPr="008A7F92" w:rsidR="00DC07D1">
        <w:rPr>
          <w:rFonts w:ascii="Times New Roman" w:hAnsi="Times New Roman" w:cs="Times New Roman"/>
          <w:sz w:val="26"/>
          <w:szCs w:val="26"/>
        </w:rPr>
        <w:t xml:space="preserve"> белок, </w:t>
      </w:r>
      <w:proofErr w:type="spellStart"/>
      <w:r w:rsidRPr="008A7F92" w:rsidR="00DC07D1">
        <w:rPr>
          <w:rFonts w:ascii="Times New Roman" w:hAnsi="Times New Roman" w:cs="Times New Roman"/>
          <w:sz w:val="26"/>
          <w:szCs w:val="26"/>
        </w:rPr>
        <w:t>коагулограмму</w:t>
      </w:r>
      <w:proofErr w:type="spellEnd"/>
      <w:r w:rsidRPr="008A7F92" w:rsidR="00DC07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7F92" w:rsidR="00DC07D1">
        <w:rPr>
          <w:rFonts w:ascii="Times New Roman" w:hAnsi="Times New Roman" w:cs="Times New Roman"/>
          <w:sz w:val="26"/>
          <w:szCs w:val="26"/>
        </w:rPr>
        <w:t>креатинкиназу</w:t>
      </w:r>
      <w:proofErr w:type="spellEnd"/>
      <w:r w:rsidRPr="008A7F92" w:rsidR="00DC07D1">
        <w:rPr>
          <w:rFonts w:ascii="Times New Roman" w:hAnsi="Times New Roman" w:cs="Times New Roman"/>
          <w:sz w:val="26"/>
          <w:szCs w:val="26"/>
        </w:rPr>
        <w:t xml:space="preserve">, показатели печеночной и почечной функции, </w:t>
      </w:r>
      <w:r w:rsidRPr="008A7F92">
        <w:rPr>
          <w:rFonts w:ascii="Times New Roman" w:hAnsi="Times New Roman" w:cs="Times New Roman"/>
          <w:sz w:val="26"/>
          <w:szCs w:val="26"/>
        </w:rPr>
        <w:t>электролиты плазмы (включая кальций и магний, натрий и калий)</w:t>
      </w:r>
      <w:r w:rsidRPr="008A7F92" w:rsidR="00DC07D1">
        <w:rPr>
          <w:rFonts w:ascii="Times New Roman" w:hAnsi="Times New Roman" w:cs="Times New Roman"/>
          <w:sz w:val="26"/>
          <w:szCs w:val="26"/>
        </w:rPr>
        <w:t>;</w:t>
      </w:r>
    </w:p>
    <w:p xmlns:wp14="http://schemas.microsoft.com/office/word/2010/wordml" w:rsidRPr="008A7F92" w:rsidR="00E06E71" w:rsidP="00E06E71" w:rsidRDefault="00E06E71" w14:paraId="56886C43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• Рассмотреть токсикологический скрининг и мониторинг уровня </w:t>
      </w:r>
      <w:r w:rsidRPr="008A7F92" w:rsidR="00955AFA">
        <w:rPr>
          <w:rFonts w:ascii="Times New Roman" w:hAnsi="Times New Roman" w:cs="Times New Roman"/>
          <w:sz w:val="26"/>
          <w:szCs w:val="26"/>
        </w:rPr>
        <w:t>анти</w:t>
      </w:r>
      <w:r w:rsidRPr="008A7F92">
        <w:rPr>
          <w:rFonts w:ascii="Times New Roman" w:hAnsi="Times New Roman" w:cs="Times New Roman"/>
          <w:sz w:val="26"/>
          <w:szCs w:val="26"/>
        </w:rPr>
        <w:t xml:space="preserve">эпилептических препаратов </w:t>
      </w:r>
      <w:r w:rsidRPr="008A7F92" w:rsidR="00955AFA">
        <w:rPr>
          <w:rFonts w:ascii="Times New Roman" w:hAnsi="Times New Roman" w:cs="Times New Roman"/>
          <w:sz w:val="26"/>
          <w:szCs w:val="26"/>
        </w:rPr>
        <w:t>(</w:t>
      </w:r>
      <w:r w:rsidRPr="008A7F92">
        <w:rPr>
          <w:rFonts w:ascii="Times New Roman" w:hAnsi="Times New Roman" w:cs="Times New Roman"/>
          <w:sz w:val="26"/>
          <w:szCs w:val="26"/>
        </w:rPr>
        <w:t xml:space="preserve">у пациентов, </w:t>
      </w:r>
      <w:r w:rsidRPr="008A7F92" w:rsidR="00955AFA">
        <w:rPr>
          <w:rFonts w:ascii="Times New Roman" w:hAnsi="Times New Roman" w:cs="Times New Roman"/>
          <w:sz w:val="26"/>
          <w:szCs w:val="26"/>
        </w:rPr>
        <w:t>которые их принимают);</w:t>
      </w:r>
    </w:p>
    <w:p xmlns:wp14="http://schemas.microsoft.com/office/word/2010/wordml" w:rsidRPr="008A7F92" w:rsidR="00E06E71" w:rsidP="00E06E71" w:rsidRDefault="00E06E71" w14:paraId="1E7C52B0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• Контролировать и </w:t>
      </w:r>
      <w:r w:rsidRPr="008A7F92" w:rsidR="00955AFA">
        <w:rPr>
          <w:rFonts w:ascii="Times New Roman" w:hAnsi="Times New Roman" w:cs="Times New Roman"/>
          <w:sz w:val="26"/>
          <w:szCs w:val="26"/>
        </w:rPr>
        <w:t xml:space="preserve">корригировать </w:t>
      </w:r>
      <w:r w:rsidRPr="008A7F92">
        <w:rPr>
          <w:rFonts w:ascii="Times New Roman" w:hAnsi="Times New Roman" w:cs="Times New Roman"/>
          <w:sz w:val="26"/>
          <w:szCs w:val="26"/>
        </w:rPr>
        <w:t>ацидоз, когда это необходимо.</w:t>
      </w:r>
    </w:p>
    <w:p xmlns:wp14="http://schemas.microsoft.com/office/word/2010/wordml" w:rsidRPr="008A7F92" w:rsidR="00E06E71" w:rsidP="00E06E71" w:rsidRDefault="00955AFA" w14:paraId="10D01D2A" wp14:textId="77777777">
      <w:pPr>
        <w:rPr>
          <w:rFonts w:ascii="Times New Roman" w:hAnsi="Times New Roman" w:cs="Times New Roman"/>
          <w:b/>
          <w:sz w:val="26"/>
          <w:szCs w:val="26"/>
        </w:rPr>
      </w:pPr>
      <w:r w:rsidRPr="008A7F9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Стадия </w:t>
      </w:r>
      <w:r w:rsidR="00826844">
        <w:rPr>
          <w:rFonts w:ascii="Times New Roman" w:hAnsi="Times New Roman" w:cs="Times New Roman"/>
          <w:b/>
          <w:sz w:val="26"/>
          <w:szCs w:val="26"/>
        </w:rPr>
        <w:t>развернутого</w:t>
      </w:r>
      <w:r w:rsidRPr="008A7F92">
        <w:rPr>
          <w:rFonts w:ascii="Times New Roman" w:hAnsi="Times New Roman" w:cs="Times New Roman"/>
          <w:b/>
          <w:sz w:val="26"/>
          <w:szCs w:val="26"/>
        </w:rPr>
        <w:t xml:space="preserve"> эпилептического </w:t>
      </w:r>
      <w:r w:rsidRPr="008A7F92" w:rsidR="00E06E71">
        <w:rPr>
          <w:rFonts w:ascii="Times New Roman" w:hAnsi="Times New Roman" w:cs="Times New Roman"/>
          <w:b/>
          <w:sz w:val="26"/>
          <w:szCs w:val="26"/>
        </w:rPr>
        <w:t>статуса (от 20–30 до 60–90 мин после</w:t>
      </w:r>
      <w:r w:rsidRPr="008A7F92">
        <w:rPr>
          <w:rFonts w:ascii="Times New Roman" w:hAnsi="Times New Roman" w:cs="Times New Roman"/>
          <w:b/>
          <w:sz w:val="26"/>
          <w:szCs w:val="26"/>
        </w:rPr>
        <w:t xml:space="preserve"> начала</w:t>
      </w:r>
      <w:r w:rsidRPr="008A7F92" w:rsidR="00E06E71">
        <w:rPr>
          <w:rFonts w:ascii="Times New Roman" w:hAnsi="Times New Roman" w:cs="Times New Roman"/>
          <w:b/>
          <w:sz w:val="26"/>
          <w:szCs w:val="26"/>
        </w:rPr>
        <w:t xml:space="preserve"> лечения)</w:t>
      </w:r>
      <w:r w:rsidRPr="008A7F92">
        <w:rPr>
          <w:rFonts w:ascii="Times New Roman" w:hAnsi="Times New Roman" w:cs="Times New Roman"/>
          <w:b/>
          <w:sz w:val="26"/>
          <w:szCs w:val="26"/>
        </w:rPr>
        <w:t>:</w:t>
      </w:r>
    </w:p>
    <w:p xmlns:wp14="http://schemas.microsoft.com/office/word/2010/wordml" w:rsidRPr="008A7F92" w:rsidR="00955AFA" w:rsidP="002A1C01" w:rsidRDefault="00955AFA" w14:paraId="31912BE0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• Исследовать причину ЭС, исходя из клинического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 контекст</w:t>
      </w:r>
      <w:r w:rsidRPr="008A7F92">
        <w:rPr>
          <w:rFonts w:ascii="Times New Roman" w:hAnsi="Times New Roman" w:cs="Times New Roman"/>
          <w:sz w:val="26"/>
          <w:szCs w:val="26"/>
        </w:rPr>
        <w:t>а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 (</w:t>
      </w:r>
      <w:r w:rsidRPr="008A7F92">
        <w:rPr>
          <w:rFonts w:ascii="Times New Roman" w:hAnsi="Times New Roman" w:cs="Times New Roman"/>
          <w:sz w:val="26"/>
          <w:szCs w:val="26"/>
        </w:rPr>
        <w:t xml:space="preserve">КТ, МРТ, </w:t>
      </w:r>
      <w:proofErr w:type="spellStart"/>
      <w:r w:rsidRPr="008A7F92" w:rsidR="00E06E71">
        <w:rPr>
          <w:rFonts w:ascii="Times New Roman" w:hAnsi="Times New Roman" w:cs="Times New Roman"/>
          <w:sz w:val="26"/>
          <w:szCs w:val="26"/>
        </w:rPr>
        <w:t>люмбальная</w:t>
      </w:r>
      <w:proofErr w:type="spellEnd"/>
      <w:r w:rsidRPr="008A7F92" w:rsidR="00E06E71">
        <w:rPr>
          <w:rFonts w:ascii="Times New Roman" w:hAnsi="Times New Roman" w:cs="Times New Roman"/>
          <w:sz w:val="26"/>
          <w:szCs w:val="26"/>
        </w:rPr>
        <w:t xml:space="preserve"> пункция)</w:t>
      </w:r>
      <w:r w:rsidRPr="008A7F92">
        <w:rPr>
          <w:rFonts w:ascii="Times New Roman" w:hAnsi="Times New Roman" w:cs="Times New Roman"/>
          <w:sz w:val="26"/>
          <w:szCs w:val="26"/>
        </w:rPr>
        <w:t>,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 и начать этиологическое лечение как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8A7F92">
        <w:rPr>
          <w:rFonts w:ascii="Times New Roman" w:hAnsi="Times New Roman" w:cs="Times New Roman"/>
          <w:sz w:val="26"/>
          <w:szCs w:val="26"/>
        </w:rPr>
        <w:t>раньше</w:t>
      </w:r>
      <w:r w:rsidRPr="008A7F92" w:rsidR="002A1C01">
        <w:rPr>
          <w:rFonts w:ascii="Times New Roman" w:hAnsi="Times New Roman" w:cs="Times New Roman"/>
          <w:sz w:val="26"/>
          <w:szCs w:val="26"/>
        </w:rPr>
        <w:t xml:space="preserve"> (примечание: этиология является основным фактором, влияющим на прогноз, причем даже в большей степени, чем с</w:t>
      </w:r>
      <w:r w:rsidR="00AF2622">
        <w:rPr>
          <w:rFonts w:ascii="Times New Roman" w:hAnsi="Times New Roman" w:cs="Times New Roman"/>
          <w:sz w:val="26"/>
          <w:szCs w:val="26"/>
        </w:rPr>
        <w:t>ама</w:t>
      </w:r>
      <w:r w:rsidRPr="008A7F92" w:rsidR="002A1C01">
        <w:rPr>
          <w:rFonts w:ascii="Times New Roman" w:hAnsi="Times New Roman" w:cs="Times New Roman"/>
          <w:sz w:val="26"/>
          <w:szCs w:val="26"/>
        </w:rPr>
        <w:t xml:space="preserve"> </w:t>
      </w:r>
      <w:r w:rsidR="00AF2622">
        <w:rPr>
          <w:rFonts w:ascii="Times New Roman" w:hAnsi="Times New Roman" w:cs="Times New Roman"/>
          <w:sz w:val="26"/>
          <w:szCs w:val="26"/>
        </w:rPr>
        <w:t>терапия</w:t>
      </w:r>
      <w:r w:rsidRPr="008A7F92" w:rsidR="002A1C01">
        <w:rPr>
          <w:rFonts w:ascii="Times New Roman" w:hAnsi="Times New Roman" w:cs="Times New Roman"/>
          <w:sz w:val="26"/>
          <w:szCs w:val="26"/>
        </w:rPr>
        <w:t>).</w:t>
      </w:r>
    </w:p>
    <w:p xmlns:wp14="http://schemas.microsoft.com/office/word/2010/wordml" w:rsidRPr="008A7F92" w:rsidR="00E06E71" w:rsidP="00E06E71" w:rsidRDefault="00E06E71" w14:paraId="02302FEB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• </w:t>
      </w:r>
      <w:r w:rsidRPr="008A7F92" w:rsidR="00955AFA">
        <w:rPr>
          <w:rFonts w:ascii="Times New Roman" w:hAnsi="Times New Roman" w:cs="Times New Roman"/>
          <w:sz w:val="26"/>
          <w:szCs w:val="26"/>
        </w:rPr>
        <w:t>Начать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ЭЭГ</w:t>
      </w:r>
      <w:r w:rsidRPr="008A7F92" w:rsidR="00955AFA">
        <w:rPr>
          <w:rFonts w:ascii="Times New Roman" w:hAnsi="Times New Roman" w:cs="Times New Roman"/>
          <w:sz w:val="26"/>
          <w:szCs w:val="26"/>
        </w:rPr>
        <w:t>-мониторинг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, если это еще не </w:t>
      </w:r>
      <w:r w:rsidRPr="008A7F92" w:rsidR="00955AFA">
        <w:rPr>
          <w:rFonts w:ascii="Times New Roman" w:hAnsi="Times New Roman" w:cs="Times New Roman"/>
          <w:sz w:val="26"/>
          <w:szCs w:val="26"/>
        </w:rPr>
        <w:t>выполнено</w:t>
      </w:r>
      <w:r w:rsidRPr="008A7F92">
        <w:rPr>
          <w:rFonts w:ascii="Times New Roman" w:hAnsi="Times New Roman" w:cs="Times New Roman"/>
          <w:sz w:val="26"/>
          <w:szCs w:val="26"/>
        </w:rPr>
        <w:t>, для подтверждения диагноза и</w:t>
      </w:r>
      <w:r w:rsidRPr="008A7F92" w:rsidR="00955AFA">
        <w:rPr>
          <w:rFonts w:ascii="Times New Roman" w:hAnsi="Times New Roman" w:cs="Times New Roman"/>
          <w:sz w:val="26"/>
          <w:szCs w:val="26"/>
        </w:rPr>
        <w:t xml:space="preserve"> оценки эффективности терапии;</w:t>
      </w:r>
    </w:p>
    <w:p xmlns:wp14="http://schemas.microsoft.com/office/word/2010/wordml" w:rsidRPr="008A7F92" w:rsidR="00E06E71" w:rsidP="00E06E71" w:rsidRDefault="00955AFA" w14:paraId="1DB5D56F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• Контролировать артериальное давление и лечить</w:t>
      </w:r>
      <w:r w:rsidRPr="008A7F92" w:rsidR="00E06E71">
        <w:rPr>
          <w:rFonts w:ascii="Times New Roman" w:hAnsi="Times New Roman" w:cs="Times New Roman"/>
          <w:sz w:val="26"/>
          <w:szCs w:val="26"/>
        </w:rPr>
        <w:t xml:space="preserve"> гипотонию</w:t>
      </w:r>
      <w:r w:rsidRPr="008A7F92">
        <w:rPr>
          <w:rFonts w:ascii="Times New Roman" w:hAnsi="Times New Roman" w:cs="Times New Roman"/>
          <w:sz w:val="26"/>
          <w:szCs w:val="26"/>
        </w:rPr>
        <w:t>;</w:t>
      </w:r>
    </w:p>
    <w:p xmlns:wp14="http://schemas.microsoft.com/office/word/2010/wordml" w:rsidRPr="008A7F92" w:rsidR="00E06E71" w:rsidP="00E06E71" w:rsidRDefault="00E06E71" w14:paraId="3B85E38F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• Рассмотр</w:t>
      </w:r>
      <w:r w:rsidRPr="008A7F92" w:rsidR="00955AFA">
        <w:rPr>
          <w:rFonts w:ascii="Times New Roman" w:hAnsi="Times New Roman" w:cs="Times New Roman"/>
          <w:sz w:val="26"/>
          <w:szCs w:val="26"/>
        </w:rPr>
        <w:t>еть</w:t>
      </w:r>
      <w:r w:rsidRPr="008A7F92">
        <w:rPr>
          <w:rFonts w:ascii="Times New Roman" w:hAnsi="Times New Roman" w:cs="Times New Roman"/>
          <w:sz w:val="26"/>
          <w:szCs w:val="26"/>
        </w:rPr>
        <w:t xml:space="preserve"> возможность перевода пациента в ре</w:t>
      </w:r>
      <w:r w:rsidRPr="008A7F92" w:rsidR="00955AFA">
        <w:rPr>
          <w:rFonts w:ascii="Times New Roman" w:hAnsi="Times New Roman" w:cs="Times New Roman"/>
          <w:sz w:val="26"/>
          <w:szCs w:val="26"/>
        </w:rPr>
        <w:t>анимацию для дальнейшей терапии;</w:t>
      </w:r>
    </w:p>
    <w:p xmlns:wp14="http://schemas.microsoft.com/office/word/2010/wordml" w:rsidRPr="008A7F92" w:rsidR="00E06E71" w:rsidP="00E06E71" w:rsidRDefault="00E06E71" w14:paraId="74A2BFE6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• </w:t>
      </w:r>
      <w:r w:rsidRPr="008A7F92" w:rsidR="00955AFA">
        <w:rPr>
          <w:rFonts w:ascii="Times New Roman" w:hAnsi="Times New Roman" w:cs="Times New Roman"/>
          <w:sz w:val="26"/>
          <w:szCs w:val="26"/>
        </w:rPr>
        <w:t>Корригировать</w:t>
      </w:r>
      <w:r w:rsidRPr="008A7F92">
        <w:rPr>
          <w:rFonts w:ascii="Times New Roman" w:hAnsi="Times New Roman" w:cs="Times New Roman"/>
          <w:sz w:val="26"/>
          <w:szCs w:val="26"/>
        </w:rPr>
        <w:t xml:space="preserve"> возможные </w:t>
      </w:r>
      <w:r w:rsidRPr="008A7F92" w:rsidR="00955AFA">
        <w:rPr>
          <w:rFonts w:ascii="Times New Roman" w:hAnsi="Times New Roman" w:cs="Times New Roman"/>
          <w:sz w:val="26"/>
          <w:szCs w:val="26"/>
        </w:rPr>
        <w:t xml:space="preserve">метаболические </w:t>
      </w:r>
      <w:r w:rsidRPr="008A7F92">
        <w:rPr>
          <w:rFonts w:ascii="Times New Roman" w:hAnsi="Times New Roman" w:cs="Times New Roman"/>
          <w:sz w:val="26"/>
          <w:szCs w:val="26"/>
        </w:rPr>
        <w:t>нарушения.</w:t>
      </w:r>
    </w:p>
    <w:p xmlns:wp14="http://schemas.microsoft.com/office/word/2010/wordml" w:rsidRPr="008A7F92" w:rsidR="00955AFA" w:rsidP="00E06E71" w:rsidRDefault="00955AFA" w14:paraId="03899111" wp14:textId="77777777">
      <w:pPr>
        <w:rPr>
          <w:rFonts w:ascii="Times New Roman" w:hAnsi="Times New Roman" w:cs="Times New Roman"/>
          <w:b/>
          <w:sz w:val="26"/>
          <w:szCs w:val="26"/>
        </w:rPr>
      </w:pPr>
      <w:r w:rsidRPr="008A7F92">
        <w:rPr>
          <w:rFonts w:ascii="Times New Roman" w:hAnsi="Times New Roman" w:cs="Times New Roman"/>
          <w:b/>
          <w:sz w:val="26"/>
          <w:szCs w:val="26"/>
        </w:rPr>
        <w:t>Стадия р</w:t>
      </w:r>
      <w:r w:rsidRPr="008A7F92" w:rsidR="00E06E71">
        <w:rPr>
          <w:rFonts w:ascii="Times New Roman" w:hAnsi="Times New Roman" w:cs="Times New Roman"/>
          <w:b/>
          <w:sz w:val="26"/>
          <w:szCs w:val="26"/>
        </w:rPr>
        <w:t>ефрактерн</w:t>
      </w:r>
      <w:r w:rsidRPr="008A7F92">
        <w:rPr>
          <w:rFonts w:ascii="Times New Roman" w:hAnsi="Times New Roman" w:cs="Times New Roman"/>
          <w:b/>
          <w:sz w:val="26"/>
          <w:szCs w:val="26"/>
        </w:rPr>
        <w:t>ого</w:t>
      </w:r>
      <w:r w:rsidRPr="008A7F92" w:rsidR="002A1C01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8A7F92" w:rsidR="002A1C01">
        <w:rPr>
          <w:rFonts w:ascii="Times New Roman" w:hAnsi="Times New Roman" w:cs="Times New Roman"/>
          <w:b/>
          <w:sz w:val="26"/>
          <w:szCs w:val="26"/>
        </w:rPr>
        <w:t>супер</w:t>
      </w:r>
      <w:r w:rsidR="008A7F92">
        <w:rPr>
          <w:rFonts w:ascii="Times New Roman" w:hAnsi="Times New Roman" w:cs="Times New Roman"/>
          <w:b/>
          <w:sz w:val="26"/>
          <w:szCs w:val="26"/>
        </w:rPr>
        <w:t>-</w:t>
      </w:r>
      <w:r w:rsidRPr="008A7F92" w:rsidR="002A1C01">
        <w:rPr>
          <w:rFonts w:ascii="Times New Roman" w:hAnsi="Times New Roman" w:cs="Times New Roman"/>
          <w:b/>
          <w:sz w:val="26"/>
          <w:szCs w:val="26"/>
        </w:rPr>
        <w:t>рефрактерного</w:t>
      </w:r>
      <w:proofErr w:type="spellEnd"/>
      <w:r w:rsidRPr="008A7F92" w:rsidR="002A1C01">
        <w:rPr>
          <w:rFonts w:ascii="Times New Roman" w:hAnsi="Times New Roman" w:cs="Times New Roman"/>
          <w:b/>
          <w:sz w:val="26"/>
          <w:szCs w:val="26"/>
        </w:rPr>
        <w:t xml:space="preserve"> эпилептического</w:t>
      </w:r>
      <w:r w:rsidRPr="008A7F92" w:rsidR="00E06E71">
        <w:rPr>
          <w:rFonts w:ascii="Times New Roman" w:hAnsi="Times New Roman" w:cs="Times New Roman"/>
          <w:b/>
          <w:sz w:val="26"/>
          <w:szCs w:val="26"/>
        </w:rPr>
        <w:t xml:space="preserve"> статус</w:t>
      </w:r>
      <w:r w:rsidRPr="008A7F92" w:rsidR="002A1C01">
        <w:rPr>
          <w:rFonts w:ascii="Times New Roman" w:hAnsi="Times New Roman" w:cs="Times New Roman"/>
          <w:b/>
          <w:sz w:val="26"/>
          <w:szCs w:val="26"/>
        </w:rPr>
        <w:t>а</w:t>
      </w:r>
      <w:r w:rsidRPr="008A7F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xmlns:wp14="http://schemas.microsoft.com/office/word/2010/wordml" w:rsidRPr="008A7F92" w:rsidR="00E06E71" w:rsidP="002A1C01" w:rsidRDefault="00E06E71" w14:paraId="51279182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При наличии генерализованных моторных проявлений назначаются препараты, обычно требующие респираторной по</w:t>
      </w:r>
      <w:r w:rsidRPr="008A7F92" w:rsidR="002A1C01">
        <w:rPr>
          <w:rFonts w:ascii="Times New Roman" w:hAnsi="Times New Roman" w:cs="Times New Roman"/>
          <w:sz w:val="26"/>
          <w:szCs w:val="26"/>
        </w:rPr>
        <w:t>ддержки, что</w:t>
      </w:r>
      <w:r w:rsidRPr="008A7F92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Pr="008A7F92" w:rsidR="002A1C01">
        <w:rPr>
          <w:rFonts w:ascii="Times New Roman" w:hAnsi="Times New Roman" w:cs="Times New Roman"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>в условиях</w:t>
      </w:r>
      <w:r w:rsidRPr="008A7F92" w:rsidR="002A1C01">
        <w:rPr>
          <w:rFonts w:ascii="Times New Roman" w:hAnsi="Times New Roman" w:cs="Times New Roman"/>
          <w:sz w:val="26"/>
          <w:szCs w:val="26"/>
        </w:rPr>
        <w:t xml:space="preserve"> отделения</w:t>
      </w:r>
      <w:r w:rsidRPr="008A7F92">
        <w:rPr>
          <w:rFonts w:ascii="Times New Roman" w:hAnsi="Times New Roman" w:cs="Times New Roman"/>
          <w:sz w:val="26"/>
          <w:szCs w:val="26"/>
        </w:rPr>
        <w:t xml:space="preserve"> интенсивной тер</w:t>
      </w:r>
      <w:r w:rsidRPr="008A7F92" w:rsidR="002A1C01">
        <w:rPr>
          <w:rFonts w:ascii="Times New Roman" w:hAnsi="Times New Roman" w:cs="Times New Roman"/>
          <w:sz w:val="26"/>
          <w:szCs w:val="26"/>
        </w:rPr>
        <w:t xml:space="preserve">апии. Продолжается </w:t>
      </w:r>
      <w:proofErr w:type="spellStart"/>
      <w:r w:rsidRPr="008A7F92" w:rsidR="002A1C01">
        <w:rPr>
          <w:rFonts w:ascii="Times New Roman" w:hAnsi="Times New Roman" w:cs="Times New Roman"/>
          <w:sz w:val="26"/>
          <w:szCs w:val="26"/>
        </w:rPr>
        <w:t>ЭЭГ-мониторинг</w:t>
      </w:r>
      <w:proofErr w:type="spellEnd"/>
      <w:r w:rsidRPr="008A7F92" w:rsidR="002A1C01">
        <w:rPr>
          <w:rFonts w:ascii="Times New Roman" w:hAnsi="Times New Roman" w:cs="Times New Roman"/>
          <w:sz w:val="26"/>
          <w:szCs w:val="26"/>
        </w:rPr>
        <w:t xml:space="preserve"> для оценки эффективности терапии. </w:t>
      </w:r>
    </w:p>
    <w:p xmlns:wp14="http://schemas.microsoft.com/office/word/2010/wordml" w:rsidR="005E12D7" w:rsidP="002A1C01" w:rsidRDefault="008A7F92" w14:paraId="54414E8C" wp14:textId="77777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xmlns:wp14="http://schemas.microsoft.com/office/word/2010/wordml" w:rsidR="00AF2622" w:rsidP="002A1C01" w:rsidRDefault="00AF2622" w14:paraId="5DAB6C7B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02EB378F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6A05A809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5A39BBE3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41C8F396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72A3D3EC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0D0B940D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0E27B00A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60061E4C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44EAFD9C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4B94D5A5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="00AF2622" w:rsidP="002A1C01" w:rsidRDefault="00AF2622" w14:paraId="3DEEC669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F2622" w:rsidR="00AF2622" w:rsidP="002A1C01" w:rsidRDefault="00AF2622" w14:paraId="33B02E68" wp14:textId="77777777">
      <w:pPr>
        <w:rPr>
          <w:rFonts w:ascii="Times New Roman" w:hAnsi="Times New Roman" w:cs="Times New Roman"/>
          <w:b/>
          <w:sz w:val="26"/>
          <w:szCs w:val="26"/>
        </w:rPr>
      </w:pPr>
      <w:r w:rsidRPr="00AF2622">
        <w:rPr>
          <w:rFonts w:ascii="Times New Roman" w:hAnsi="Times New Roman" w:cs="Times New Roman"/>
          <w:b/>
          <w:sz w:val="26"/>
          <w:szCs w:val="26"/>
        </w:rPr>
        <w:lastRenderedPageBreak/>
        <w:t>Алгоритм медикаментозной терапии</w:t>
      </w:r>
    </w:p>
    <w:p xmlns:wp14="http://schemas.microsoft.com/office/word/2010/wordml" w:rsidRPr="008A7F92" w:rsidR="008A7F92" w:rsidP="002A1C01" w:rsidRDefault="008A7F92" w14:paraId="29D6B04F" wp14:textId="777777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xmlns:wp14="http://schemas.microsoft.com/office/word/2010/wordprocessingDrawing" distT="0" distB="0" distL="0" distR="0" wp14:anchorId="4C374EB8" wp14:editId="7777777">
            <wp:extent cx="5627004" cy="3095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64" r="11164" b="2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04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622" w:rsidR="00AF2622">
        <w:rPr>
          <w:rFonts w:ascii="Times New Roman" w:hAnsi="Times New Roman" w:cs="Times New Roman"/>
          <w:sz w:val="26"/>
          <w:szCs w:val="26"/>
        </w:rPr>
        <w:t xml:space="preserve"> </w:t>
      </w:r>
      <w:r w:rsidR="008268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xmlns:wp14="http://schemas.microsoft.com/office/word/2010/wordprocessingDrawing" distT="0" distB="0" distL="0" distR="0" wp14:anchorId="104B0BF0" wp14:editId="7777777">
            <wp:extent cx="5607902" cy="4229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58" r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02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F2622" w:rsidP="005E12D7" w:rsidRDefault="00AF2622" w14:paraId="3656B9AB" wp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</w:p>
    <w:p xmlns:wp14="http://schemas.microsoft.com/office/word/2010/wordml" w:rsidR="00AF2622" w:rsidP="005E12D7" w:rsidRDefault="00AF2622" w14:paraId="45FB0818" wp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</w:p>
    <w:p xmlns:wp14="http://schemas.microsoft.com/office/word/2010/wordml" w:rsidR="00AF2622" w:rsidP="005E12D7" w:rsidRDefault="00AF2622" w14:paraId="049F31CB" wp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</w:p>
    <w:p xmlns:wp14="http://schemas.microsoft.com/office/word/2010/wordml" w:rsidR="00AF2622" w:rsidP="005E12D7" w:rsidRDefault="00AF2622" w14:paraId="53128261" wp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</w:p>
    <w:p xmlns:wp14="http://schemas.microsoft.com/office/word/2010/wordml" w:rsidR="00AF2622" w:rsidP="005E12D7" w:rsidRDefault="00AF2622" w14:paraId="6EE1DDB4" wp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Дополнительные данные</w:t>
      </w:r>
    </w:p>
    <w:p xmlns:wp14="http://schemas.microsoft.com/office/word/2010/wordml" w:rsidRPr="008A7F92" w:rsidR="003E0C24" w:rsidP="005E12D7" w:rsidRDefault="003E0C24" w14:paraId="0A89AB57" wp14:textId="7777777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A7F92">
        <w:rPr>
          <w:rFonts w:ascii="Times New Roman" w:hAnsi="Times New Roman" w:cs="Times New Roman"/>
          <w:b/>
          <w:bCs/>
          <w:sz w:val="26"/>
          <w:szCs w:val="26"/>
        </w:rPr>
        <w:t>Препараты второй линии</w:t>
      </w:r>
    </w:p>
    <w:p xmlns:wp14="http://schemas.microsoft.com/office/word/2010/wordml" w:rsidRPr="008A7F92" w:rsidR="005E12D7" w:rsidP="005E12D7" w:rsidRDefault="005E12D7" w14:paraId="0CCAE83B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bCs/>
          <w:sz w:val="26"/>
          <w:szCs w:val="26"/>
        </w:rPr>
        <w:t>Вальпроевая</w:t>
      </w:r>
      <w:proofErr w:type="spellEnd"/>
      <w:r w:rsidRPr="008A7F92">
        <w:rPr>
          <w:rFonts w:ascii="Times New Roman" w:hAnsi="Times New Roman" w:cs="Times New Roman"/>
          <w:b/>
          <w:bCs/>
          <w:sz w:val="26"/>
          <w:szCs w:val="26"/>
        </w:rPr>
        <w:t xml:space="preserve"> к</w:t>
      </w:r>
      <w:r w:rsidR="00826844">
        <w:rPr>
          <w:rFonts w:ascii="Times New Roman" w:hAnsi="Times New Roman" w:cs="Times New Roman"/>
          <w:b/>
          <w:bCs/>
          <w:sz w:val="26"/>
          <w:szCs w:val="26"/>
        </w:rPr>
        <w:t>исло</w:t>
      </w:r>
      <w:r w:rsidRPr="008A7F92">
        <w:rPr>
          <w:rFonts w:ascii="Times New Roman" w:hAnsi="Times New Roman" w:cs="Times New Roman"/>
          <w:b/>
          <w:bCs/>
          <w:sz w:val="26"/>
          <w:szCs w:val="26"/>
        </w:rPr>
        <w:t xml:space="preserve">та </w:t>
      </w:r>
      <w:r w:rsidRPr="008A7F92">
        <w:rPr>
          <w:rFonts w:ascii="Times New Roman" w:hAnsi="Times New Roman" w:cs="Times New Roman"/>
          <w:sz w:val="26"/>
          <w:szCs w:val="26"/>
        </w:rPr>
        <w:t>(уровень С) 20-40 мг/кг, макс 3000 мг, макс скорость 6 мг/кг/мин (на физиологическом раствор</w:t>
      </w:r>
      <w:r w:rsidR="00826844">
        <w:rPr>
          <w:rFonts w:ascii="Times New Roman" w:hAnsi="Times New Roman" w:cs="Times New Roman"/>
          <w:sz w:val="26"/>
          <w:szCs w:val="26"/>
        </w:rPr>
        <w:t>е или глюкозе).</w:t>
      </w:r>
    </w:p>
    <w:p xmlns:wp14="http://schemas.microsoft.com/office/word/2010/wordml" w:rsidRPr="008A7F92" w:rsidR="005E12D7" w:rsidP="005E12D7" w:rsidRDefault="005E12D7" w14:paraId="0033D9DD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Противопоказания: печеночная недостаточность,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митохондриальные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заболевания, печеночная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порфирия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>.</w:t>
      </w:r>
    </w:p>
    <w:p xmlns:wp14="http://schemas.microsoft.com/office/word/2010/wordml" w:rsidRPr="008A7F92" w:rsidR="005E12D7" w:rsidP="005E12D7" w:rsidRDefault="005E12D7" w14:paraId="1E5675E2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Примечания: риск токсичности со стороны печени и поджелудочной железы, может вызвать тромбоцитопению и нарушение агрегации тромбоцитов (использовать с осторожностью у пациентов с внутричерепным кровоизлиянием).</w:t>
      </w:r>
    </w:p>
    <w:p xmlns:wp14="http://schemas.microsoft.com/office/word/2010/wordml" w:rsidRPr="008A7F92" w:rsidR="005E12D7" w:rsidP="005E12D7" w:rsidRDefault="005E12D7" w14:paraId="3EC1633D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bCs/>
          <w:sz w:val="26"/>
          <w:szCs w:val="26"/>
        </w:rPr>
        <w:t>Леветирацетам</w:t>
      </w:r>
      <w:proofErr w:type="spellEnd"/>
      <w:r w:rsidRPr="008A7F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>(уровень С) 40-60 мг/кг, макс 4500 мг, макс скорость 500 мг/мин (на физиологическом растворе или глюкозе)</w:t>
      </w:r>
      <w:r w:rsidR="00826844">
        <w:rPr>
          <w:rFonts w:ascii="Times New Roman" w:hAnsi="Times New Roman" w:cs="Times New Roman"/>
          <w:sz w:val="26"/>
          <w:szCs w:val="26"/>
        </w:rPr>
        <w:t>.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</w:p>
    <w:p xmlns:wp14="http://schemas.microsoft.com/office/word/2010/wordml" w:rsidRPr="008A7F92" w:rsidR="005E12D7" w:rsidP="005E12D7" w:rsidRDefault="005E12D7" w14:paraId="2AEBD32B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Противопоказания: тяжелая почечная недостаточность.</w:t>
      </w:r>
    </w:p>
    <w:p xmlns:wp14="http://schemas.microsoft.com/office/word/2010/wordml" w:rsidRPr="008A7F92" w:rsidR="005E12D7" w:rsidP="005E12D7" w:rsidRDefault="005E12D7" w14:paraId="66AF6B79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Примечания: не имеет </w:t>
      </w:r>
      <w:proofErr w:type="spellStart"/>
      <w:proofErr w:type="gramStart"/>
      <w:r w:rsidRPr="008A7F92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spellEnd"/>
      <w:proofErr w:type="gramEnd"/>
      <w:r w:rsidRPr="008A7F92">
        <w:rPr>
          <w:rFonts w:ascii="Times New Roman" w:hAnsi="Times New Roman" w:cs="Times New Roman"/>
          <w:sz w:val="26"/>
          <w:szCs w:val="26"/>
        </w:rPr>
        <w:t xml:space="preserve"> побочных эффектов, низкая вероятность ухудшения уровня сознания, нет фармакокинетических взаимодействий, дозировка должна быть скорректирована в зависимости от степени почечной недостаточности (при диализе каждые 4 часа вводить дополнительную дозу 250–500 мг).</w:t>
      </w:r>
    </w:p>
    <w:p xmlns:wp14="http://schemas.microsoft.com/office/word/2010/wordml" w:rsidRPr="008A7F92" w:rsidR="005E12D7" w:rsidP="005E12D7" w:rsidRDefault="005E12D7" w14:paraId="208330EA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bCs/>
          <w:sz w:val="26"/>
          <w:szCs w:val="26"/>
        </w:rPr>
        <w:t>Лакосамид</w:t>
      </w:r>
      <w:proofErr w:type="spellEnd"/>
      <w:r w:rsidRPr="008A7F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 xml:space="preserve">(уровень </w:t>
      </w:r>
      <w:r w:rsidRPr="008A7F92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8A7F92">
        <w:rPr>
          <w:rFonts w:ascii="Times New Roman" w:hAnsi="Times New Roman" w:cs="Times New Roman"/>
          <w:sz w:val="26"/>
          <w:szCs w:val="26"/>
        </w:rPr>
        <w:t>) 200-400 мг, макс 600 мг, макс скорость 50 мг/мин (на физиологическом растворе или глюкозе)</w:t>
      </w:r>
      <w:r w:rsidR="00826844">
        <w:rPr>
          <w:rFonts w:ascii="Times New Roman" w:hAnsi="Times New Roman" w:cs="Times New Roman"/>
          <w:sz w:val="26"/>
          <w:szCs w:val="26"/>
        </w:rPr>
        <w:t>.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</w:p>
    <w:p xmlns:wp14="http://schemas.microsoft.com/office/word/2010/wordml" w:rsidRPr="008A7F92" w:rsidR="005E12D7" w:rsidP="005E12D7" w:rsidRDefault="005E12D7" w14:paraId="4D90142A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Противопоказания: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АВ-блокада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II–III степени.</w:t>
      </w:r>
    </w:p>
    <w:p xmlns:wp14="http://schemas.microsoft.com/office/word/2010/wordml" w:rsidRPr="008A7F92" w:rsidR="005E12D7" w:rsidP="005E12D7" w:rsidRDefault="005E12D7" w14:paraId="7130A310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Примечания: особенно при дозах &gt;400 мг контролировать функцию сердца</w:t>
      </w:r>
      <w:r w:rsidR="00826844">
        <w:rPr>
          <w:rFonts w:ascii="Times New Roman" w:hAnsi="Times New Roman" w:cs="Times New Roman"/>
          <w:sz w:val="26"/>
          <w:szCs w:val="26"/>
        </w:rPr>
        <w:t>,</w:t>
      </w:r>
      <w:r w:rsidRPr="008A7F92">
        <w:rPr>
          <w:rFonts w:ascii="Times New Roman" w:hAnsi="Times New Roman" w:cs="Times New Roman"/>
          <w:sz w:val="26"/>
          <w:szCs w:val="26"/>
        </w:rPr>
        <w:t xml:space="preserve"> если одновременн</w:t>
      </w:r>
      <w:r w:rsidR="00826844">
        <w:rPr>
          <w:rFonts w:ascii="Times New Roman" w:hAnsi="Times New Roman" w:cs="Times New Roman"/>
          <w:sz w:val="26"/>
          <w:szCs w:val="26"/>
        </w:rPr>
        <w:t>ый</w:t>
      </w:r>
      <w:r w:rsidRPr="008A7F92">
        <w:rPr>
          <w:rFonts w:ascii="Times New Roman" w:hAnsi="Times New Roman" w:cs="Times New Roman"/>
          <w:sz w:val="26"/>
          <w:szCs w:val="26"/>
        </w:rPr>
        <w:t xml:space="preserve"> прием препаратов, удлиняющих интервал PR; нет фармакокинетических взаимодействий.</w:t>
      </w:r>
    </w:p>
    <w:p xmlns:wp14="http://schemas.microsoft.com/office/word/2010/wordml" w:rsidRPr="008A7F92" w:rsidR="005E12D7" w:rsidP="005E12D7" w:rsidRDefault="005E12D7" w14:paraId="3E9EF0D8" wp14:textId="77777777">
      <w:pPr>
        <w:rPr>
          <w:rFonts w:ascii="Times New Roman" w:hAnsi="Times New Roman" w:eastAsia="+mn-ea" w:cs="Times New Roman"/>
          <w:b/>
          <w:bCs/>
          <w:color w:val="000000"/>
          <w:kern w:val="24"/>
          <w:sz w:val="26"/>
          <w:szCs w:val="26"/>
          <w:lang w:eastAsia="ru-RU"/>
        </w:rPr>
      </w:pPr>
      <w:proofErr w:type="spellStart"/>
      <w:r w:rsidRPr="008A7F92">
        <w:rPr>
          <w:rFonts w:ascii="Times New Roman" w:hAnsi="Times New Roman" w:cs="Times New Roman"/>
          <w:b/>
          <w:bCs/>
          <w:sz w:val="26"/>
          <w:szCs w:val="26"/>
        </w:rPr>
        <w:t>Фенитоин</w:t>
      </w:r>
      <w:proofErr w:type="spellEnd"/>
      <w:r w:rsidRPr="008A7F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>(уровень В) 15-18 мг/кг ± 5 мг/кг, макс скорость 50 мг/мин</w:t>
      </w:r>
      <w:r w:rsidRPr="008A7F92">
        <w:rPr>
          <w:rFonts w:ascii="Times New Roman" w:hAnsi="Times New Roman" w:eastAsia="+mn-ea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</w:p>
    <w:p xmlns:wp14="http://schemas.microsoft.com/office/word/2010/wordml" w:rsidRPr="008A7F92" w:rsidR="005E12D7" w:rsidP="005E12D7" w:rsidRDefault="005E12D7" w14:paraId="12FBDF2C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bCs/>
          <w:sz w:val="26"/>
          <w:szCs w:val="26"/>
        </w:rPr>
        <w:t>Фенобарбитал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(уровень В) 10-15 мг/кг, макс 20 мг/кг, макс скорость 50 мг/мин</w:t>
      </w:r>
    </w:p>
    <w:p xmlns:wp14="http://schemas.microsoft.com/office/word/2010/wordml" w:rsidRPr="008A7F92" w:rsidR="003E0C24" w:rsidP="005E12D7" w:rsidRDefault="003E0C24" w14:paraId="62486C05" wp14:textId="77777777">
      <w:pPr>
        <w:rPr>
          <w:rFonts w:ascii="Times New Roman" w:hAnsi="Times New Roman" w:cs="Times New Roman"/>
          <w:b/>
          <w:sz w:val="26"/>
          <w:szCs w:val="26"/>
        </w:rPr>
      </w:pPr>
    </w:p>
    <w:p xmlns:wp14="http://schemas.microsoft.com/office/word/2010/wordml" w:rsidRPr="008A7F92" w:rsidR="003E0C24" w:rsidP="005E12D7" w:rsidRDefault="003E0C24" w14:paraId="1ACD5800" wp14:textId="77777777">
      <w:pPr>
        <w:rPr>
          <w:rFonts w:ascii="Times New Roman" w:hAnsi="Times New Roman" w:cs="Times New Roman"/>
          <w:b/>
          <w:sz w:val="26"/>
          <w:szCs w:val="26"/>
        </w:rPr>
      </w:pPr>
      <w:r w:rsidRPr="008A7F92">
        <w:rPr>
          <w:rFonts w:ascii="Times New Roman" w:hAnsi="Times New Roman" w:cs="Times New Roman"/>
          <w:b/>
          <w:sz w:val="26"/>
          <w:szCs w:val="26"/>
        </w:rPr>
        <w:t>Препараты третьей линии</w:t>
      </w:r>
    </w:p>
    <w:p xmlns:wp14="http://schemas.microsoft.com/office/word/2010/wordml" w:rsidRPr="008A7F92" w:rsidR="003E0C24" w:rsidP="003E0C24" w:rsidRDefault="003E0C24" w14:paraId="05548F67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sz w:val="26"/>
          <w:szCs w:val="26"/>
        </w:rPr>
        <w:t>Мидазолам</w:t>
      </w:r>
      <w:proofErr w:type="spellEnd"/>
      <w:r w:rsidRPr="008A7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>(уровень U):</w:t>
      </w:r>
    </w:p>
    <w:p xmlns:wp14="http://schemas.microsoft.com/office/word/2010/wordml" w:rsidRPr="008A7F92" w:rsidR="003E0C24" w:rsidP="003E0C24" w:rsidRDefault="003E0C24" w14:paraId="651E4369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Примечания: быстрое наступление действия и хороший профиль безопасности, может быть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тахифилаксия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с риском рецидива судорог, есть риск </w:t>
      </w:r>
      <w:r w:rsidR="00826844">
        <w:rPr>
          <w:rFonts w:ascii="Times New Roman" w:hAnsi="Times New Roman" w:cs="Times New Roman"/>
          <w:sz w:val="26"/>
          <w:szCs w:val="26"/>
        </w:rPr>
        <w:t>кумуляции</w:t>
      </w:r>
      <w:r w:rsidRPr="008A7F92">
        <w:rPr>
          <w:rFonts w:ascii="Times New Roman" w:hAnsi="Times New Roman" w:cs="Times New Roman"/>
          <w:sz w:val="26"/>
          <w:szCs w:val="26"/>
        </w:rPr>
        <w:t xml:space="preserve"> у тучных, пожилых людей и у пациентов с почечной недостаточностью.</w:t>
      </w:r>
    </w:p>
    <w:p xmlns:wp14="http://schemas.microsoft.com/office/word/2010/wordml" w:rsidRPr="008A7F92" w:rsidR="003E0C24" w:rsidP="003E0C24" w:rsidRDefault="003E0C24" w14:paraId="72B617A1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lastRenderedPageBreak/>
        <w:t xml:space="preserve">Следует титровать до прекращения судорог на основе мониторинга ЭЭГ. При использовании в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монотерапии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сложно добиться паттерна ЭЭГ «вспышка-подавление». Когда требуется более глубокая анестезия, обычно комбинируют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мидазолам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пропофолом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>.</w:t>
      </w:r>
    </w:p>
    <w:p xmlns:wp14="http://schemas.microsoft.com/office/word/2010/wordml" w:rsidRPr="008A7F92" w:rsidR="003E0C24" w:rsidP="003E0C24" w:rsidRDefault="003E0C24" w14:paraId="0790214C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sz w:val="26"/>
          <w:szCs w:val="26"/>
        </w:rPr>
        <w:t>Пропофол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(уровень U)</w:t>
      </w:r>
    </w:p>
    <w:p xmlns:wp14="http://schemas.microsoft.com/office/word/2010/wordml" w:rsidRPr="008A7F92" w:rsidR="008E0056" w:rsidP="003E0C24" w:rsidRDefault="003E0C24" w14:paraId="4CAF7745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Примечания: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 </w:t>
      </w:r>
    </w:p>
    <w:p xmlns:wp14="http://schemas.microsoft.com/office/word/2010/wordml" w:rsidRPr="008A7F92" w:rsidR="008E0056" w:rsidP="003E0C24" w:rsidRDefault="008E0056" w14:paraId="40E8A8B8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- 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анестетик короткого действия с </w:t>
      </w:r>
      <w:proofErr w:type="gramStart"/>
      <w:r w:rsidRPr="008A7F92" w:rsidR="003E0C24">
        <w:rPr>
          <w:rFonts w:ascii="Times New Roman" w:hAnsi="Times New Roman" w:cs="Times New Roman"/>
          <w:sz w:val="26"/>
          <w:szCs w:val="26"/>
        </w:rPr>
        <w:t>превосходной</w:t>
      </w:r>
      <w:proofErr w:type="gram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F92" w:rsidR="003E0C24">
        <w:rPr>
          <w:rFonts w:ascii="Times New Roman" w:hAnsi="Times New Roman" w:cs="Times New Roman"/>
          <w:sz w:val="26"/>
          <w:szCs w:val="26"/>
        </w:rPr>
        <w:t>фармакокинетикой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>, быстрым действием</w:t>
      </w:r>
      <w:r w:rsidRPr="008A7F92">
        <w:rPr>
          <w:rFonts w:ascii="Times New Roman" w:hAnsi="Times New Roman" w:cs="Times New Roman"/>
          <w:sz w:val="26"/>
          <w:szCs w:val="26"/>
        </w:rPr>
        <w:t xml:space="preserve"> и очень коротким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8A7F92">
        <w:rPr>
          <w:rFonts w:ascii="Times New Roman" w:hAnsi="Times New Roman" w:cs="Times New Roman"/>
          <w:sz w:val="26"/>
          <w:szCs w:val="26"/>
        </w:rPr>
        <w:t>ом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полураспада</w:t>
      </w:r>
      <w:r w:rsidRPr="008A7F92">
        <w:rPr>
          <w:rFonts w:ascii="Times New Roman" w:hAnsi="Times New Roman" w:cs="Times New Roman"/>
          <w:sz w:val="26"/>
          <w:szCs w:val="26"/>
        </w:rPr>
        <w:t>;</w:t>
      </w:r>
    </w:p>
    <w:p xmlns:wp14="http://schemas.microsoft.com/office/word/2010/wordml" w:rsidRPr="008A7F92" w:rsidR="003E0C24" w:rsidP="003E0C24" w:rsidRDefault="008E0056" w14:paraId="3FCAE4F4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- м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ожет привести к </w:t>
      </w:r>
      <w:proofErr w:type="spellStart"/>
      <w:r w:rsidRPr="008A7F92" w:rsidR="003E0C24">
        <w:rPr>
          <w:rFonts w:ascii="Times New Roman" w:hAnsi="Times New Roman" w:cs="Times New Roman"/>
          <w:sz w:val="26"/>
          <w:szCs w:val="26"/>
        </w:rPr>
        <w:t>кардиореспираторной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депрессии, непроизвольным движениям, риск</w:t>
      </w:r>
      <w:r w:rsidRPr="008A7F92">
        <w:rPr>
          <w:rFonts w:ascii="Times New Roman" w:hAnsi="Times New Roman" w:cs="Times New Roman"/>
          <w:sz w:val="26"/>
          <w:szCs w:val="26"/>
        </w:rPr>
        <w:t>у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 синдрома инфузии </w:t>
      </w:r>
      <w:proofErr w:type="spellStart"/>
      <w:r w:rsidRPr="008A7F92" w:rsidR="003E0C24">
        <w:rPr>
          <w:rFonts w:ascii="Times New Roman" w:hAnsi="Times New Roman" w:cs="Times New Roman"/>
          <w:sz w:val="26"/>
          <w:szCs w:val="26"/>
        </w:rPr>
        <w:t>пропофола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 xml:space="preserve">(особенно при длительном использовании, синдром включает в себя </w:t>
      </w:r>
      <w:proofErr w:type="spellStart"/>
      <w:proofErr w:type="gramStart"/>
      <w:r w:rsidRPr="008A7F92">
        <w:rPr>
          <w:rFonts w:ascii="Times New Roman" w:hAnsi="Times New Roman" w:cs="Times New Roman"/>
          <w:sz w:val="26"/>
          <w:szCs w:val="26"/>
        </w:rPr>
        <w:t>сердечно-сосудистый</w:t>
      </w:r>
      <w:proofErr w:type="spellEnd"/>
      <w:proofErr w:type="gramEnd"/>
      <w:r w:rsidRPr="008A7F92">
        <w:rPr>
          <w:rFonts w:ascii="Times New Roman" w:hAnsi="Times New Roman" w:cs="Times New Roman"/>
          <w:sz w:val="26"/>
          <w:szCs w:val="26"/>
        </w:rPr>
        <w:t xml:space="preserve"> шок,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лактат-ацидоз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гипертриглицеридемию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A7F92" w:rsidR="003E0C24">
        <w:rPr>
          <w:rFonts w:ascii="Times New Roman" w:hAnsi="Times New Roman" w:cs="Times New Roman"/>
          <w:sz w:val="26"/>
          <w:szCs w:val="26"/>
        </w:rPr>
        <w:t>рабдомиолиз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>). Тщательно оцените сопутствующее использование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3E0C24">
        <w:rPr>
          <w:rFonts w:ascii="Times New Roman" w:hAnsi="Times New Roman" w:cs="Times New Roman"/>
          <w:sz w:val="26"/>
          <w:szCs w:val="26"/>
        </w:rPr>
        <w:t>вазоконстрикторов, стероидов и ингибиторов карбоангидразы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7F9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A7F92">
        <w:rPr>
          <w:rFonts w:ascii="Times New Roman" w:hAnsi="Times New Roman" w:cs="Times New Roman"/>
          <w:sz w:val="26"/>
          <w:szCs w:val="26"/>
        </w:rPr>
        <w:t xml:space="preserve"> длительной инфузии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 (</w:t>
      </w:r>
      <w:r w:rsidRPr="008A7F92">
        <w:rPr>
          <w:rFonts w:ascii="Times New Roman" w:hAnsi="Times New Roman" w:cs="Times New Roman"/>
          <w:sz w:val="26"/>
          <w:szCs w:val="26"/>
        </w:rPr>
        <w:t>&gt;24–48 ч), ежедневно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6844">
        <w:rPr>
          <w:rFonts w:ascii="Times New Roman" w:hAnsi="Times New Roman" w:cs="Times New Roman"/>
          <w:sz w:val="26"/>
          <w:szCs w:val="26"/>
        </w:rPr>
        <w:t>м</w:t>
      </w:r>
      <w:r w:rsidRPr="008A7F92" w:rsidR="00826844">
        <w:rPr>
          <w:rFonts w:ascii="Times New Roman" w:hAnsi="Times New Roman" w:cs="Times New Roman"/>
          <w:sz w:val="26"/>
          <w:szCs w:val="26"/>
        </w:rPr>
        <w:t>ониторируйте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pH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креатин</w:t>
      </w:r>
      <w:r w:rsidR="00826844">
        <w:rPr>
          <w:rFonts w:ascii="Times New Roman" w:hAnsi="Times New Roman" w:cs="Times New Roman"/>
          <w:sz w:val="26"/>
          <w:szCs w:val="26"/>
        </w:rPr>
        <w:t>фосфо</w:t>
      </w:r>
      <w:r w:rsidRPr="008A7F92">
        <w:rPr>
          <w:rFonts w:ascii="Times New Roman" w:hAnsi="Times New Roman" w:cs="Times New Roman"/>
          <w:sz w:val="26"/>
          <w:szCs w:val="26"/>
        </w:rPr>
        <w:t>киназу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и уров</w:t>
      </w:r>
      <w:r w:rsidRPr="008A7F92">
        <w:rPr>
          <w:rFonts w:ascii="Times New Roman" w:hAnsi="Times New Roman" w:cs="Times New Roman"/>
          <w:sz w:val="26"/>
          <w:szCs w:val="26"/>
        </w:rPr>
        <w:t xml:space="preserve">ень </w:t>
      </w:r>
      <w:proofErr w:type="spellStart"/>
      <w:r w:rsidRPr="008A7F92" w:rsidR="003E0C24">
        <w:rPr>
          <w:rFonts w:ascii="Times New Roman" w:hAnsi="Times New Roman" w:cs="Times New Roman"/>
          <w:sz w:val="26"/>
          <w:szCs w:val="26"/>
        </w:rPr>
        <w:t>лактата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в крови</w:t>
      </w:r>
      <w:r w:rsidRPr="008A7F92">
        <w:rPr>
          <w:rFonts w:ascii="Times New Roman" w:hAnsi="Times New Roman" w:cs="Times New Roman"/>
          <w:sz w:val="26"/>
          <w:szCs w:val="26"/>
        </w:rPr>
        <w:t xml:space="preserve"> для ранней диагностики синдрома инфузии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пропофола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>);</w:t>
      </w:r>
    </w:p>
    <w:p xmlns:wp14="http://schemas.microsoft.com/office/word/2010/wordml" w:rsidRPr="008A7F92" w:rsidR="003E0C24" w:rsidP="003E0C24" w:rsidRDefault="008E0056" w14:paraId="6E3235EF" wp14:textId="7777777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A7F92">
        <w:rPr>
          <w:rFonts w:ascii="Times New Roman" w:hAnsi="Times New Roman" w:cs="Times New Roman"/>
          <w:sz w:val="26"/>
          <w:szCs w:val="26"/>
        </w:rPr>
        <w:t xml:space="preserve">- </w:t>
      </w:r>
      <w:r w:rsidRPr="008A7F92" w:rsidR="003E0C24">
        <w:rPr>
          <w:rFonts w:ascii="Times New Roman" w:hAnsi="Times New Roman" w:cs="Times New Roman"/>
          <w:sz w:val="26"/>
          <w:szCs w:val="26"/>
        </w:rPr>
        <w:t xml:space="preserve">Комбинация </w:t>
      </w:r>
      <w:proofErr w:type="spellStart"/>
      <w:r w:rsidRPr="008A7F92" w:rsidR="003E0C24">
        <w:rPr>
          <w:rFonts w:ascii="Times New Roman" w:hAnsi="Times New Roman" w:cs="Times New Roman"/>
          <w:sz w:val="26"/>
          <w:szCs w:val="26"/>
        </w:rPr>
        <w:t>пропофола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A7F92" w:rsidR="003E0C24">
        <w:rPr>
          <w:rFonts w:ascii="Times New Roman" w:hAnsi="Times New Roman" w:cs="Times New Roman"/>
          <w:sz w:val="26"/>
          <w:szCs w:val="26"/>
        </w:rPr>
        <w:t>мидазолама</w:t>
      </w:r>
      <w:proofErr w:type="spellEnd"/>
      <w:r w:rsidRPr="008A7F92" w:rsidR="003E0C24">
        <w:rPr>
          <w:rFonts w:ascii="Times New Roman" w:hAnsi="Times New Roman" w:cs="Times New Roman"/>
          <w:sz w:val="26"/>
          <w:szCs w:val="26"/>
        </w:rPr>
        <w:t xml:space="preserve"> в непрерывной инфузии может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3E0C24">
        <w:rPr>
          <w:rFonts w:ascii="Times New Roman" w:hAnsi="Times New Roman" w:cs="Times New Roman"/>
          <w:sz w:val="26"/>
          <w:szCs w:val="26"/>
        </w:rPr>
        <w:t>снизить требуемую дозу, улучшив пр</w:t>
      </w:r>
      <w:r w:rsidRPr="008A7F92">
        <w:rPr>
          <w:rFonts w:ascii="Times New Roman" w:hAnsi="Times New Roman" w:cs="Times New Roman"/>
          <w:sz w:val="26"/>
          <w:szCs w:val="26"/>
        </w:rPr>
        <w:t>офиль побочных эффектов при равной эффективности</w:t>
      </w:r>
      <w:r w:rsidRPr="008A7F92" w:rsidR="003E0C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xmlns:wp14="http://schemas.microsoft.com/office/word/2010/wordml" w:rsidRPr="008A7F92" w:rsidR="0061539A" w:rsidP="0061539A" w:rsidRDefault="008E0056" w14:paraId="3EA9725D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sz w:val="26"/>
          <w:szCs w:val="26"/>
        </w:rPr>
        <w:t>Тиопентал</w:t>
      </w:r>
      <w:proofErr w:type="spellEnd"/>
      <w:r w:rsidRPr="008A7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7F92">
        <w:rPr>
          <w:rFonts w:ascii="Times New Roman" w:hAnsi="Times New Roman" w:cs="Times New Roman"/>
          <w:sz w:val="26"/>
          <w:szCs w:val="26"/>
        </w:rPr>
        <w:t>(уровень U)</w:t>
      </w:r>
      <w:r w:rsidRPr="008A7F92" w:rsidR="006153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A7F92" w:rsidR="0061539A">
        <w:rPr>
          <w:rFonts w:ascii="Times New Roman" w:hAnsi="Times New Roman" w:cs="Times New Roman"/>
          <w:sz w:val="26"/>
          <w:szCs w:val="26"/>
        </w:rPr>
        <w:t>агонист</w:t>
      </w:r>
      <w:proofErr w:type="spellEnd"/>
      <w:r w:rsidRPr="008A7F92" w:rsidR="0061539A">
        <w:rPr>
          <w:rFonts w:ascii="Times New Roman" w:hAnsi="Times New Roman" w:cs="Times New Roman"/>
          <w:sz w:val="26"/>
          <w:szCs w:val="26"/>
        </w:rPr>
        <w:t xml:space="preserve"> ГАМК-А</w:t>
      </w:r>
    </w:p>
    <w:p xmlns:wp14="http://schemas.microsoft.com/office/word/2010/wordml" w:rsidRPr="008A7F92" w:rsidR="008E0056" w:rsidP="008E0056" w:rsidRDefault="008E0056" w14:paraId="047E7456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Примечания:</w:t>
      </w:r>
    </w:p>
    <w:p xmlns:wp14="http://schemas.microsoft.com/office/word/2010/wordml" w:rsidRPr="008A7F92" w:rsidR="0061539A" w:rsidP="008E0056" w:rsidRDefault="0061539A" w14:paraId="039B26F2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- 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Обладает </w:t>
      </w:r>
      <w:r w:rsidRPr="008A7F92">
        <w:rPr>
          <w:rFonts w:ascii="Times New Roman" w:hAnsi="Times New Roman" w:cs="Times New Roman"/>
          <w:sz w:val="26"/>
          <w:szCs w:val="26"/>
        </w:rPr>
        <w:t>выраженным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противоэпилептическим действием, снижает внутричерепное давление и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8E0056">
        <w:rPr>
          <w:rFonts w:ascii="Times New Roman" w:hAnsi="Times New Roman" w:cs="Times New Roman"/>
          <w:sz w:val="26"/>
          <w:szCs w:val="26"/>
        </w:rPr>
        <w:t>понижает температуру тела</w:t>
      </w:r>
      <w:r w:rsidRPr="008A7F92">
        <w:rPr>
          <w:rFonts w:ascii="Times New Roman" w:hAnsi="Times New Roman" w:cs="Times New Roman"/>
          <w:sz w:val="26"/>
          <w:szCs w:val="26"/>
        </w:rPr>
        <w:t>,</w:t>
      </w:r>
    </w:p>
    <w:p xmlns:wp14="http://schemas.microsoft.com/office/word/2010/wordml" w:rsidRPr="008A7F92" w:rsidR="0061539A" w:rsidP="008E0056" w:rsidRDefault="0061539A" w14:paraId="4D606F8F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- В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ызывает тяжелую респираторную и </w:t>
      </w:r>
      <w:proofErr w:type="spellStart"/>
      <w:r w:rsidRPr="008A7F92" w:rsidR="008E0056">
        <w:rPr>
          <w:rFonts w:ascii="Times New Roman" w:hAnsi="Times New Roman" w:cs="Times New Roman"/>
          <w:sz w:val="26"/>
          <w:szCs w:val="26"/>
        </w:rPr>
        <w:t>сердечно-сосудистую</w:t>
      </w:r>
      <w:proofErr w:type="spellEnd"/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депрессию, </w:t>
      </w:r>
      <w:proofErr w:type="gramStart"/>
      <w:r w:rsidRPr="008A7F92" w:rsidR="008E0056">
        <w:rPr>
          <w:rFonts w:ascii="Times New Roman" w:hAnsi="Times New Roman" w:cs="Times New Roman"/>
          <w:sz w:val="26"/>
          <w:szCs w:val="26"/>
        </w:rPr>
        <w:t>склонен</w:t>
      </w:r>
      <w:proofErr w:type="gramEnd"/>
      <w:r w:rsidRPr="008A7F92">
        <w:rPr>
          <w:rFonts w:ascii="Times New Roman" w:hAnsi="Times New Roman" w:cs="Times New Roman"/>
          <w:sz w:val="26"/>
          <w:szCs w:val="26"/>
        </w:rPr>
        <w:t xml:space="preserve"> к </w:t>
      </w:r>
      <w:r w:rsidR="00826844">
        <w:rPr>
          <w:rFonts w:ascii="Times New Roman" w:hAnsi="Times New Roman" w:cs="Times New Roman"/>
          <w:sz w:val="26"/>
          <w:szCs w:val="26"/>
        </w:rPr>
        <w:t>кумуляции</w:t>
      </w:r>
      <w:r w:rsidRPr="008A7F92">
        <w:rPr>
          <w:rFonts w:ascii="Times New Roman" w:hAnsi="Times New Roman" w:cs="Times New Roman"/>
          <w:sz w:val="26"/>
          <w:szCs w:val="26"/>
        </w:rPr>
        <w:t xml:space="preserve"> (продление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времени восстановления </w:t>
      </w:r>
      <w:r w:rsidR="00826844">
        <w:rPr>
          <w:rFonts w:ascii="Times New Roman" w:hAnsi="Times New Roman" w:cs="Times New Roman"/>
          <w:sz w:val="26"/>
          <w:szCs w:val="26"/>
        </w:rPr>
        <w:t>и продолжительность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интубации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8A7F92">
        <w:rPr>
          <w:rFonts w:ascii="Times New Roman" w:hAnsi="Times New Roman" w:cs="Times New Roman"/>
          <w:sz w:val="26"/>
          <w:szCs w:val="26"/>
        </w:rPr>
        <w:t>отмены),</w:t>
      </w:r>
    </w:p>
    <w:p xmlns:wp14="http://schemas.microsoft.com/office/word/2010/wordml" w:rsidRPr="008A7F92" w:rsidR="008E0056" w:rsidP="008E0056" w:rsidRDefault="0061539A" w14:paraId="2BEDEFBD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- Имеет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 риск развития </w:t>
      </w:r>
      <w:r w:rsidRPr="008A7F92">
        <w:rPr>
          <w:rFonts w:ascii="Times New Roman" w:hAnsi="Times New Roman" w:cs="Times New Roman"/>
          <w:sz w:val="26"/>
          <w:szCs w:val="26"/>
        </w:rPr>
        <w:t>пареза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кишечника, </w:t>
      </w:r>
      <w:proofErr w:type="spellStart"/>
      <w:r w:rsidRPr="008A7F92" w:rsidR="008E0056">
        <w:rPr>
          <w:rFonts w:ascii="Times New Roman" w:hAnsi="Times New Roman" w:cs="Times New Roman"/>
          <w:sz w:val="26"/>
          <w:szCs w:val="26"/>
        </w:rPr>
        <w:t>иммуносупрессии</w:t>
      </w:r>
      <w:proofErr w:type="spellEnd"/>
      <w:r w:rsidRPr="008A7F92" w:rsidR="008E0056">
        <w:rPr>
          <w:rFonts w:ascii="Times New Roman" w:hAnsi="Times New Roman" w:cs="Times New Roman"/>
          <w:sz w:val="26"/>
          <w:szCs w:val="26"/>
        </w:rPr>
        <w:t>, отека</w:t>
      </w:r>
      <w:r w:rsidRPr="008A7F92">
        <w:rPr>
          <w:rFonts w:ascii="Times New Roman" w:hAnsi="Times New Roman" w:cs="Times New Roman"/>
          <w:sz w:val="26"/>
          <w:szCs w:val="26"/>
        </w:rPr>
        <w:t xml:space="preserve"> языка и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гипернатриемии</w:t>
      </w:r>
      <w:proofErr w:type="spellEnd"/>
      <w:r w:rsidRPr="008A7F92" w:rsidR="008E0056">
        <w:rPr>
          <w:rFonts w:ascii="Times New Roman" w:hAnsi="Times New Roman" w:cs="Times New Roman"/>
          <w:sz w:val="26"/>
          <w:szCs w:val="26"/>
        </w:rPr>
        <w:t>;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8E0056">
        <w:rPr>
          <w:rFonts w:ascii="Times New Roman" w:hAnsi="Times New Roman" w:cs="Times New Roman"/>
          <w:sz w:val="26"/>
          <w:szCs w:val="26"/>
        </w:rPr>
        <w:t>индуктор CYP-P450</w:t>
      </w:r>
      <w:r w:rsidRPr="008A7F92">
        <w:rPr>
          <w:rFonts w:ascii="Times New Roman" w:hAnsi="Times New Roman" w:cs="Times New Roman"/>
          <w:sz w:val="26"/>
          <w:szCs w:val="26"/>
        </w:rPr>
        <w:t>.</w:t>
      </w:r>
    </w:p>
    <w:p xmlns:wp14="http://schemas.microsoft.com/office/word/2010/wordml" w:rsidRPr="008A7F92" w:rsidR="00EE6FFE" w:rsidP="008E0056" w:rsidRDefault="00EE6FFE" w14:paraId="218B987B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- Из-за риска тяжелых побочных эффектов предлагаем зарезервировать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тиопентал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для тяжелых случаев рефрактерного статуса. </w:t>
      </w:r>
    </w:p>
    <w:p xmlns:wp14="http://schemas.microsoft.com/office/word/2010/wordml" w:rsidRPr="008A7F92" w:rsidR="008E0056" w:rsidP="008E0056" w:rsidRDefault="008E0056" w14:paraId="0924A75F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sz w:val="26"/>
          <w:szCs w:val="26"/>
        </w:rPr>
        <w:t>Кетамин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 (уровень U)</w:t>
      </w:r>
      <w:r w:rsidRPr="008A7F92" w:rsidR="0061539A">
        <w:rPr>
          <w:rFonts w:ascii="Times New Roman" w:hAnsi="Times New Roman" w:cs="Times New Roman"/>
          <w:sz w:val="26"/>
          <w:szCs w:val="26"/>
        </w:rPr>
        <w:t xml:space="preserve">, антагонист рецептора </w:t>
      </w:r>
      <w:proofErr w:type="spellStart"/>
      <w:r w:rsidRPr="008A7F92" w:rsidR="0061539A">
        <w:rPr>
          <w:rFonts w:ascii="Times New Roman" w:hAnsi="Times New Roman" w:cs="Times New Roman"/>
          <w:sz w:val="26"/>
          <w:szCs w:val="26"/>
        </w:rPr>
        <w:t>N-метил-D-аспартата</w:t>
      </w:r>
      <w:proofErr w:type="spellEnd"/>
      <w:r w:rsidRPr="008A7F92" w:rsidR="0061539A">
        <w:rPr>
          <w:rFonts w:ascii="Times New Roman" w:hAnsi="Times New Roman" w:cs="Times New Roman"/>
          <w:sz w:val="26"/>
          <w:szCs w:val="26"/>
        </w:rPr>
        <w:t xml:space="preserve"> (NMDA)</w:t>
      </w:r>
    </w:p>
    <w:p xmlns:wp14="http://schemas.microsoft.com/office/word/2010/wordml" w:rsidRPr="008A7F92" w:rsidR="008E0056" w:rsidP="008E0056" w:rsidRDefault="008E0056" w14:paraId="55EB051C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>Примечания:</w:t>
      </w:r>
    </w:p>
    <w:p xmlns:wp14="http://schemas.microsoft.com/office/word/2010/wordml" w:rsidRPr="008A7F92" w:rsidR="0061539A" w:rsidP="008E0056" w:rsidRDefault="0061539A" w14:paraId="7EF8D31A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Не вызывает </w:t>
      </w:r>
      <w:proofErr w:type="spellStart"/>
      <w:r w:rsidRPr="008A7F92" w:rsidR="008E0056">
        <w:rPr>
          <w:rFonts w:ascii="Times New Roman" w:hAnsi="Times New Roman" w:cs="Times New Roman"/>
          <w:sz w:val="26"/>
          <w:szCs w:val="26"/>
        </w:rPr>
        <w:t>кардиореспираторной</w:t>
      </w:r>
      <w:proofErr w:type="spellEnd"/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депрессии, но обладает симпатомиметическим действием</w:t>
      </w:r>
      <w:r w:rsidRPr="008A7F92">
        <w:rPr>
          <w:rFonts w:ascii="Times New Roman" w:hAnsi="Times New Roman" w:cs="Times New Roman"/>
          <w:sz w:val="26"/>
          <w:szCs w:val="26"/>
        </w:rPr>
        <w:t>, м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ожет вызвать тахикардию и другие аритмии, </w:t>
      </w:r>
      <w:r w:rsidRPr="008A7F92">
        <w:rPr>
          <w:rFonts w:ascii="Times New Roman" w:hAnsi="Times New Roman" w:cs="Times New Roman"/>
          <w:sz w:val="26"/>
          <w:szCs w:val="26"/>
        </w:rPr>
        <w:t xml:space="preserve">асистолию, повышение АД, </w:t>
      </w:r>
      <w:r w:rsidRPr="008A7F92" w:rsidR="008E0056">
        <w:rPr>
          <w:rFonts w:ascii="Times New Roman" w:hAnsi="Times New Roman" w:cs="Times New Roman"/>
          <w:sz w:val="26"/>
          <w:szCs w:val="26"/>
        </w:rPr>
        <w:t>увел</w:t>
      </w:r>
      <w:r w:rsidRPr="008A7F92">
        <w:rPr>
          <w:rFonts w:ascii="Times New Roman" w:hAnsi="Times New Roman" w:cs="Times New Roman"/>
          <w:sz w:val="26"/>
          <w:szCs w:val="26"/>
        </w:rPr>
        <w:t>ичение внутричерепного давления;</w:t>
      </w:r>
    </w:p>
    <w:p xmlns:wp14="http://schemas.microsoft.com/office/word/2010/wordml" w:rsidRPr="008A7F92" w:rsidR="00EE6FFE" w:rsidP="008E0056" w:rsidRDefault="0061539A" w14:paraId="732BB749" wp14:textId="77777777">
      <w:pPr>
        <w:rPr>
          <w:rFonts w:ascii="Times New Roman" w:hAnsi="Times New Roman" w:cs="Times New Roman"/>
          <w:sz w:val="26"/>
          <w:szCs w:val="26"/>
        </w:rPr>
      </w:pPr>
      <w:r w:rsidRPr="008A7F92">
        <w:rPr>
          <w:rFonts w:ascii="Times New Roman" w:hAnsi="Times New Roman" w:cs="Times New Roman"/>
          <w:sz w:val="26"/>
          <w:szCs w:val="26"/>
        </w:rPr>
        <w:t xml:space="preserve">- </w:t>
      </w:r>
      <w:r w:rsidRPr="008A7F92" w:rsidR="008E0056">
        <w:rPr>
          <w:rFonts w:ascii="Times New Roman" w:hAnsi="Times New Roman" w:cs="Times New Roman"/>
          <w:sz w:val="26"/>
          <w:szCs w:val="26"/>
        </w:rPr>
        <w:t>Редко использ</w:t>
      </w:r>
      <w:r w:rsidRPr="008A7F92">
        <w:rPr>
          <w:rFonts w:ascii="Times New Roman" w:hAnsi="Times New Roman" w:cs="Times New Roman"/>
          <w:sz w:val="26"/>
          <w:szCs w:val="26"/>
        </w:rPr>
        <w:t xml:space="preserve">уется в качестве </w:t>
      </w:r>
      <w:proofErr w:type="spellStart"/>
      <w:r w:rsidRPr="008A7F92">
        <w:rPr>
          <w:rFonts w:ascii="Times New Roman" w:hAnsi="Times New Roman" w:cs="Times New Roman"/>
          <w:sz w:val="26"/>
          <w:szCs w:val="26"/>
        </w:rPr>
        <w:t>монотерапии</w:t>
      </w:r>
      <w:proofErr w:type="spellEnd"/>
      <w:r w:rsidRPr="008A7F92">
        <w:rPr>
          <w:rFonts w:ascii="Times New Roman" w:hAnsi="Times New Roman" w:cs="Times New Roman"/>
          <w:sz w:val="26"/>
          <w:szCs w:val="26"/>
        </w:rPr>
        <w:t xml:space="preserve">, </w:t>
      </w:r>
      <w:r w:rsidRPr="008A7F92" w:rsidR="008E0056">
        <w:rPr>
          <w:rFonts w:ascii="Times New Roman" w:hAnsi="Times New Roman" w:cs="Times New Roman"/>
          <w:sz w:val="26"/>
          <w:szCs w:val="26"/>
        </w:rPr>
        <w:t xml:space="preserve">обычно сочетается с </w:t>
      </w:r>
      <w:proofErr w:type="gramStart"/>
      <w:r w:rsidRPr="008A7F92" w:rsidR="008E0056">
        <w:rPr>
          <w:rFonts w:ascii="Times New Roman" w:hAnsi="Times New Roman" w:cs="Times New Roman"/>
          <w:sz w:val="26"/>
          <w:szCs w:val="26"/>
        </w:rPr>
        <w:t>постоянной</w:t>
      </w:r>
      <w:proofErr w:type="gramEnd"/>
      <w:r w:rsidRPr="008A7F92" w:rsidR="008E0056">
        <w:rPr>
          <w:rFonts w:ascii="Times New Roman" w:hAnsi="Times New Roman" w:cs="Times New Roman"/>
          <w:sz w:val="26"/>
          <w:szCs w:val="26"/>
        </w:rPr>
        <w:t xml:space="preserve"> инфузией другого анестетика.</w:t>
      </w:r>
    </w:p>
    <w:p xmlns:wp14="http://schemas.microsoft.com/office/word/2010/wordml" w:rsidRPr="008A7F92" w:rsidR="00110CDC" w:rsidP="00110CDC" w:rsidRDefault="00EE6FFE" w14:paraId="393D317C" wp14:textId="7777777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A7F92">
        <w:rPr>
          <w:rFonts w:ascii="Times New Roman" w:hAnsi="Times New Roman" w:cs="Times New Roman"/>
          <w:b/>
          <w:sz w:val="26"/>
          <w:szCs w:val="26"/>
        </w:rPr>
        <w:t>Неконвульсивн</w:t>
      </w:r>
      <w:r w:rsidRPr="008A7F92" w:rsidR="00950CFA">
        <w:rPr>
          <w:rFonts w:ascii="Times New Roman" w:hAnsi="Times New Roman" w:cs="Times New Roman"/>
          <w:b/>
          <w:sz w:val="26"/>
          <w:szCs w:val="26"/>
        </w:rPr>
        <w:t>ый</w:t>
      </w:r>
      <w:proofErr w:type="spellEnd"/>
      <w:r w:rsidRPr="008A7F92">
        <w:rPr>
          <w:rFonts w:ascii="Times New Roman" w:hAnsi="Times New Roman" w:cs="Times New Roman"/>
          <w:b/>
          <w:sz w:val="26"/>
          <w:szCs w:val="26"/>
        </w:rPr>
        <w:t xml:space="preserve"> ЭС.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Pr="008A7F92" w:rsidR="00110CDC">
        <w:rPr>
          <w:rFonts w:ascii="Times New Roman" w:hAnsi="Times New Roman" w:cs="Times New Roman"/>
          <w:sz w:val="26"/>
          <w:szCs w:val="26"/>
        </w:rPr>
        <w:t>Терапия</w:t>
      </w:r>
      <w:r w:rsidRPr="008A7F92">
        <w:rPr>
          <w:rFonts w:ascii="Times New Roman" w:hAnsi="Times New Roman" w:cs="Times New Roman"/>
          <w:sz w:val="26"/>
          <w:szCs w:val="26"/>
        </w:rPr>
        <w:t xml:space="preserve"> анестетиками</w:t>
      </w:r>
      <w:r w:rsidRPr="008A7F92" w:rsidR="00110CDC">
        <w:rPr>
          <w:rFonts w:ascii="Times New Roman" w:hAnsi="Times New Roman" w:cs="Times New Roman"/>
          <w:sz w:val="26"/>
          <w:szCs w:val="26"/>
        </w:rPr>
        <w:t xml:space="preserve"> (третья линия) </w:t>
      </w:r>
      <w:r w:rsidRPr="008A7F92">
        <w:rPr>
          <w:rFonts w:ascii="Times New Roman" w:hAnsi="Times New Roman" w:cs="Times New Roman"/>
          <w:sz w:val="26"/>
          <w:szCs w:val="26"/>
        </w:rPr>
        <w:t>связан</w:t>
      </w:r>
      <w:r w:rsidRPr="008A7F92" w:rsidR="00110CDC">
        <w:rPr>
          <w:rFonts w:ascii="Times New Roman" w:hAnsi="Times New Roman" w:cs="Times New Roman"/>
          <w:sz w:val="26"/>
          <w:szCs w:val="26"/>
        </w:rPr>
        <w:t>а</w:t>
      </w:r>
      <w:r w:rsidRPr="008A7F92">
        <w:rPr>
          <w:rFonts w:ascii="Times New Roman" w:hAnsi="Times New Roman" w:cs="Times New Roman"/>
          <w:sz w:val="26"/>
          <w:szCs w:val="26"/>
        </w:rPr>
        <w:t xml:space="preserve"> со значительными побочными эффектами и осложнениями, </w:t>
      </w:r>
      <w:r w:rsidRPr="008A7F92" w:rsidR="00110CDC">
        <w:rPr>
          <w:rFonts w:ascii="Times New Roman" w:hAnsi="Times New Roman" w:cs="Times New Roman"/>
          <w:sz w:val="26"/>
          <w:szCs w:val="26"/>
        </w:rPr>
        <w:t xml:space="preserve">т.о. агрессивное </w:t>
      </w:r>
      <w:r w:rsidRPr="008A7F92">
        <w:rPr>
          <w:rFonts w:ascii="Times New Roman" w:hAnsi="Times New Roman" w:cs="Times New Roman"/>
          <w:sz w:val="26"/>
          <w:szCs w:val="26"/>
        </w:rPr>
        <w:t xml:space="preserve">лечение должно быть зарезервировано для ситуаций, в которых </w:t>
      </w:r>
      <w:r w:rsidRPr="008A7F92" w:rsidR="00110CDC">
        <w:rPr>
          <w:rFonts w:ascii="Times New Roman" w:hAnsi="Times New Roman" w:cs="Times New Roman"/>
          <w:sz w:val="26"/>
          <w:szCs w:val="26"/>
        </w:rPr>
        <w:t>риск ЭС более высокий</w:t>
      </w:r>
      <w:r w:rsidRPr="008A7F92">
        <w:rPr>
          <w:rFonts w:ascii="Times New Roman" w:hAnsi="Times New Roman" w:cs="Times New Roman"/>
          <w:sz w:val="26"/>
          <w:szCs w:val="26"/>
        </w:rPr>
        <w:t>, чем сам</w:t>
      </w:r>
      <w:r w:rsidR="00826844">
        <w:rPr>
          <w:rFonts w:ascii="Times New Roman" w:hAnsi="Times New Roman" w:cs="Times New Roman"/>
          <w:sz w:val="26"/>
          <w:szCs w:val="26"/>
        </w:rPr>
        <w:t>а</w:t>
      </w:r>
      <w:r w:rsidRPr="008A7F92">
        <w:rPr>
          <w:rFonts w:ascii="Times New Roman" w:hAnsi="Times New Roman" w:cs="Times New Roman"/>
          <w:sz w:val="26"/>
          <w:szCs w:val="26"/>
        </w:rPr>
        <w:t xml:space="preserve"> </w:t>
      </w:r>
      <w:r w:rsidR="00826844">
        <w:rPr>
          <w:rFonts w:ascii="Times New Roman" w:hAnsi="Times New Roman" w:cs="Times New Roman"/>
          <w:sz w:val="26"/>
          <w:szCs w:val="26"/>
        </w:rPr>
        <w:t>терапия</w:t>
      </w:r>
      <w:r w:rsidRPr="008A7F92" w:rsidR="00110CDC">
        <w:rPr>
          <w:rFonts w:ascii="Times New Roman" w:hAnsi="Times New Roman" w:cs="Times New Roman"/>
          <w:sz w:val="26"/>
          <w:szCs w:val="26"/>
        </w:rPr>
        <w:t xml:space="preserve">. Некоторые недавние обсервационные исследования показали, что лечение третьей линией может даже ухудшить исход пациента. </w:t>
      </w:r>
      <w:r w:rsidR="00826844">
        <w:rPr>
          <w:rFonts w:ascii="Times New Roman" w:hAnsi="Times New Roman" w:cs="Times New Roman"/>
          <w:sz w:val="26"/>
          <w:szCs w:val="26"/>
        </w:rPr>
        <w:t>Интенсивность терапии</w:t>
      </w:r>
      <w:r w:rsidRPr="008A7F92" w:rsidR="00110CDC">
        <w:rPr>
          <w:rFonts w:ascii="Times New Roman" w:hAnsi="Times New Roman" w:cs="Times New Roman"/>
          <w:sz w:val="26"/>
          <w:szCs w:val="26"/>
        </w:rPr>
        <w:t xml:space="preserve"> должна быть решена в каждом конкретном случае. Альтернативным, менее агрессивным вариантом является последовательное использование различных антиэпилептических препаратов второй линии.</w:t>
      </w:r>
    </w:p>
    <w:p xmlns:wp14="http://schemas.microsoft.com/office/word/2010/wordml" w:rsidRPr="008A7F92" w:rsidR="003E0C24" w:rsidP="00950CFA" w:rsidRDefault="00110CDC" w14:paraId="5C8D5F12" wp14:textId="77777777">
      <w:pPr>
        <w:rPr>
          <w:rFonts w:ascii="Times New Roman" w:hAnsi="Times New Roman" w:cs="Times New Roman"/>
          <w:sz w:val="26"/>
          <w:szCs w:val="26"/>
        </w:rPr>
      </w:pPr>
      <w:r w:rsidRPr="329800D6" w:rsidR="329800D6">
        <w:rPr>
          <w:rFonts w:ascii="Times New Roman" w:hAnsi="Times New Roman" w:cs="Times New Roman"/>
          <w:b w:val="1"/>
          <w:bCs w:val="1"/>
          <w:sz w:val="26"/>
          <w:szCs w:val="26"/>
        </w:rPr>
        <w:t>Супер-рефрактерный</w:t>
      </w:r>
      <w:r w:rsidRPr="329800D6" w:rsidR="329800D6">
        <w:rPr>
          <w:rFonts w:ascii="Times New Roman" w:hAnsi="Times New Roman" w:cs="Times New Roman"/>
          <w:b w:val="1"/>
          <w:bCs w:val="1"/>
          <w:sz w:val="26"/>
          <w:szCs w:val="26"/>
        </w:rPr>
        <w:t xml:space="preserve"> ЭС.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Опорой для терапии остается </w:t>
      </w:r>
      <w:r w:rsidRPr="329800D6" w:rsidR="329800D6">
        <w:rPr>
          <w:rFonts w:ascii="Times New Roman" w:hAnsi="Times New Roman" w:cs="Times New Roman"/>
          <w:sz w:val="26"/>
          <w:szCs w:val="26"/>
        </w:rPr>
        <w:t>постоянная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r w:rsidRPr="329800D6" w:rsidR="329800D6">
        <w:rPr>
          <w:rFonts w:ascii="Times New Roman" w:hAnsi="Times New Roman" w:cs="Times New Roman"/>
          <w:sz w:val="26"/>
          <w:szCs w:val="26"/>
        </w:rPr>
        <w:t>инфузия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анестетика. </w:t>
      </w:r>
      <w:r w:rsidRPr="329800D6" w:rsidR="329800D6">
        <w:rPr>
          <w:rFonts w:ascii="Times New Roman" w:hAnsi="Times New Roman" w:cs="Times New Roman"/>
          <w:sz w:val="26"/>
          <w:szCs w:val="26"/>
        </w:rPr>
        <w:t>Все препараты, используемые на этой стадии, имеют недостаточный уровень доказательности (уровень U)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r w:rsidRPr="329800D6" w:rsidR="329800D6">
        <w:rPr>
          <w:rFonts w:ascii="Times New Roman" w:hAnsi="Times New Roman" w:cs="Times New Roman"/>
          <w:sz w:val="26"/>
          <w:szCs w:val="26"/>
        </w:rPr>
        <w:t>основан</w:t>
      </w:r>
      <w:r w:rsidRPr="329800D6" w:rsidR="329800D6">
        <w:rPr>
          <w:rFonts w:ascii="Times New Roman" w:hAnsi="Times New Roman" w:cs="Times New Roman"/>
          <w:sz w:val="26"/>
          <w:szCs w:val="26"/>
        </w:rPr>
        <w:t>ный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на единичных случаях и небольших сериях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наблюдений.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r w:rsidRPr="329800D6" w:rsidR="329800D6">
        <w:rPr>
          <w:rFonts w:ascii="Times New Roman" w:hAnsi="Times New Roman" w:cs="Times New Roman"/>
          <w:sz w:val="26"/>
          <w:szCs w:val="26"/>
        </w:rPr>
        <w:t>Дополнительные м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етоды терапии: </w:t>
      </w:r>
      <w:r w:rsidRPr="329800D6" w:rsidR="329800D6">
        <w:rPr>
          <w:rFonts w:ascii="Times New Roman" w:hAnsi="Times New Roman" w:cs="Times New Roman"/>
          <w:sz w:val="26"/>
          <w:szCs w:val="26"/>
        </w:rPr>
        <w:t>л</w:t>
      </w:r>
      <w:r w:rsidRPr="329800D6" w:rsidR="329800D6">
        <w:rPr>
          <w:rFonts w:ascii="Times New Roman" w:hAnsi="Times New Roman" w:cs="Times New Roman"/>
          <w:sz w:val="26"/>
          <w:szCs w:val="26"/>
        </w:rPr>
        <w:t>идокаин</w:t>
      </w:r>
      <w:r w:rsidRPr="329800D6" w:rsidR="329800D6">
        <w:rPr>
          <w:rFonts w:ascii="Times New Roman" w:hAnsi="Times New Roman" w:cs="Times New Roman"/>
          <w:sz w:val="26"/>
          <w:szCs w:val="26"/>
        </w:rPr>
        <w:t>, и</w:t>
      </w:r>
      <w:r w:rsidRPr="329800D6" w:rsidR="329800D6">
        <w:rPr>
          <w:rFonts w:ascii="Times New Roman" w:hAnsi="Times New Roman" w:cs="Times New Roman"/>
          <w:sz w:val="26"/>
          <w:szCs w:val="26"/>
        </w:rPr>
        <w:t>нгаляционные анестетики (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изофлуран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десфлуран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>)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r w:rsidRPr="329800D6" w:rsidR="329800D6">
        <w:rPr>
          <w:rFonts w:ascii="Times New Roman" w:hAnsi="Times New Roman" w:cs="Times New Roman"/>
          <w:sz w:val="26"/>
          <w:szCs w:val="26"/>
        </w:rPr>
        <w:t>то</w:t>
      </w:r>
      <w:r w:rsidRPr="329800D6" w:rsidR="329800D6">
        <w:rPr>
          <w:rFonts w:ascii="Times New Roman" w:hAnsi="Times New Roman" w:cs="Times New Roman"/>
          <w:sz w:val="26"/>
          <w:szCs w:val="26"/>
        </w:rPr>
        <w:t>пирамат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(вводитс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энтерально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с нагрузочной дозы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300–800 мг с последующей суточной дозой 400–1000 мг в 2-3 приема)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п</w:t>
      </w:r>
      <w:r w:rsidRPr="329800D6" w:rsidR="329800D6">
        <w:rPr>
          <w:rFonts w:ascii="Times New Roman" w:hAnsi="Times New Roman" w:cs="Times New Roman"/>
          <w:sz w:val="26"/>
          <w:szCs w:val="26"/>
        </w:rPr>
        <w:t>ерампанел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(ввод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ится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энтерально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с нагрузочной дозы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от 2 до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r w:rsidRPr="329800D6" w:rsidR="329800D6">
        <w:rPr>
          <w:rFonts w:ascii="Times New Roman" w:hAnsi="Times New Roman" w:cs="Times New Roman"/>
          <w:sz w:val="26"/>
          <w:szCs w:val="26"/>
        </w:rPr>
        <w:t>32 мг)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прегабалин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клобазам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окскарбазепин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ректальный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карбамазепин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р</w:t>
      </w:r>
      <w:r w:rsidRPr="329800D6" w:rsidR="329800D6">
        <w:rPr>
          <w:rFonts w:ascii="Times New Roman" w:hAnsi="Times New Roman" w:cs="Times New Roman"/>
          <w:sz w:val="26"/>
          <w:szCs w:val="26"/>
        </w:rPr>
        <w:t>уфинамид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ст</w:t>
      </w:r>
      <w:r w:rsidRPr="329800D6" w:rsidR="329800D6">
        <w:rPr>
          <w:rFonts w:ascii="Times New Roman" w:hAnsi="Times New Roman" w:cs="Times New Roman"/>
          <w:sz w:val="26"/>
          <w:szCs w:val="26"/>
        </w:rPr>
        <w:t>ирипентол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паральдегид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клометиазол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этомидат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>,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магний</w:t>
      </w:r>
      <w:r w:rsidRPr="329800D6" w:rsidR="329800D6">
        <w:rPr>
          <w:rFonts w:ascii="Times New Roman" w:hAnsi="Times New Roman" w:cs="Times New Roman"/>
          <w:sz w:val="26"/>
          <w:szCs w:val="26"/>
        </w:rPr>
        <w:t>, к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ортикостероиды </w:t>
      </w:r>
      <w:r w:rsidRPr="329800D6" w:rsidR="329800D6">
        <w:rPr>
          <w:rFonts w:ascii="Times New Roman" w:hAnsi="Times New Roman" w:cs="Times New Roman"/>
          <w:sz w:val="26"/>
          <w:szCs w:val="26"/>
        </w:rPr>
        <w:t>и иммуномодулирующая терапия (в/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метилпреднизолон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(возможно 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с последующим </w:t>
      </w:r>
      <w:r w:rsidRPr="329800D6" w:rsidR="329800D6">
        <w:rPr>
          <w:rFonts w:ascii="Times New Roman" w:hAnsi="Times New Roman" w:cs="Times New Roman"/>
          <w:sz w:val="26"/>
          <w:szCs w:val="26"/>
        </w:rPr>
        <w:t>пероральным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введением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преднизона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>)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r w:rsidRPr="329800D6" w:rsidR="329800D6">
        <w:rPr>
          <w:rFonts w:ascii="Times New Roman" w:hAnsi="Times New Roman" w:cs="Times New Roman"/>
          <w:sz w:val="26"/>
          <w:szCs w:val="26"/>
        </w:rPr>
        <w:t>плазмаферез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иммуноглобулины,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циклофосфамид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ритуксимаб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в отдельных случаях), к</w:t>
      </w:r>
      <w:r w:rsidRPr="329800D6" w:rsidR="329800D6">
        <w:rPr>
          <w:rFonts w:ascii="Times New Roman" w:hAnsi="Times New Roman" w:cs="Times New Roman"/>
          <w:sz w:val="26"/>
          <w:szCs w:val="26"/>
        </w:rPr>
        <w:t>етогенная диета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(</w:t>
      </w:r>
      <w:r w:rsidRPr="329800D6" w:rsidR="329800D6">
        <w:rPr>
          <w:rFonts w:ascii="Times New Roman" w:hAnsi="Times New Roman" w:cs="Times New Roman"/>
          <w:sz w:val="26"/>
          <w:szCs w:val="26"/>
        </w:rPr>
        <w:t>изначально использ</w:t>
      </w:r>
      <w:r w:rsidRPr="329800D6" w:rsidR="329800D6">
        <w:rPr>
          <w:rFonts w:ascii="Times New Roman" w:hAnsi="Times New Roman" w:cs="Times New Roman"/>
          <w:sz w:val="26"/>
          <w:szCs w:val="26"/>
        </w:rPr>
        <w:t>овалась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у детей 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с </w:t>
      </w:r>
      <w:r w:rsidRPr="329800D6" w:rsidR="329800D6">
        <w:rPr>
          <w:rFonts w:ascii="Times New Roman" w:hAnsi="Times New Roman" w:cs="Times New Roman"/>
          <w:sz w:val="26"/>
          <w:szCs w:val="26"/>
        </w:rPr>
        <w:t>FIRES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), </w:t>
      </w:r>
      <w:r w:rsidRPr="329800D6" w:rsidR="329800D6">
        <w:rPr>
          <w:rFonts w:ascii="Times New Roman" w:hAnsi="Times New Roman" w:cs="Times New Roman"/>
          <w:sz w:val="26"/>
          <w:szCs w:val="26"/>
        </w:rPr>
        <w:t>гипотермия</w:t>
      </w:r>
      <w:r w:rsidRPr="329800D6" w:rsidR="329800D6">
        <w:rPr>
          <w:rFonts w:ascii="Times New Roman" w:hAnsi="Times New Roman" w:cs="Times New Roman"/>
          <w:sz w:val="26"/>
          <w:szCs w:val="26"/>
        </w:rPr>
        <w:t>, н</w:t>
      </w:r>
      <w:r w:rsidRPr="329800D6" w:rsidR="329800D6">
        <w:rPr>
          <w:rFonts w:ascii="Times New Roman" w:hAnsi="Times New Roman" w:cs="Times New Roman"/>
          <w:sz w:val="26"/>
          <w:szCs w:val="26"/>
        </w:rPr>
        <w:t>ейрохирургия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при симптоматическом </w:t>
      </w:r>
      <w:r w:rsidRPr="329800D6" w:rsidR="329800D6">
        <w:rPr>
          <w:rFonts w:ascii="Times New Roman" w:hAnsi="Times New Roman" w:cs="Times New Roman"/>
          <w:sz w:val="26"/>
          <w:szCs w:val="26"/>
        </w:rPr>
        <w:t>супер-рефрактерном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ЭС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(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может включать резекцию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коры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или доли, функциональную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гемисферэктомию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каллозотомию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множественные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субпиальные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насечки), стимуляция блуждающего и </w:t>
      </w:r>
      <w:r w:rsidRPr="329800D6" w:rsidR="329800D6">
        <w:rPr>
          <w:rFonts w:ascii="Times New Roman" w:hAnsi="Times New Roman" w:cs="Times New Roman"/>
          <w:sz w:val="26"/>
          <w:szCs w:val="26"/>
        </w:rPr>
        <w:t>тройничн</w:t>
      </w:r>
      <w:r w:rsidRPr="329800D6" w:rsidR="329800D6">
        <w:rPr>
          <w:rFonts w:ascii="Times New Roman" w:hAnsi="Times New Roman" w:cs="Times New Roman"/>
          <w:sz w:val="26"/>
          <w:szCs w:val="26"/>
        </w:rPr>
        <w:t>ого нерва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транскраниальная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магнитная стимуляция, глубокая стимуляция мозга, электросудорожная терапия</w:t>
      </w:r>
      <w:r w:rsidRPr="329800D6" w:rsidR="329800D6">
        <w:rPr>
          <w:rFonts w:ascii="Times New Roman" w:hAnsi="Times New Roman" w:cs="Times New Roman"/>
          <w:sz w:val="26"/>
          <w:szCs w:val="26"/>
        </w:rPr>
        <w:t>, некоторы</w:t>
      </w:r>
      <w:r w:rsidRPr="329800D6" w:rsidR="329800D6">
        <w:rPr>
          <w:rFonts w:ascii="Times New Roman" w:hAnsi="Times New Roman" w:cs="Times New Roman"/>
          <w:sz w:val="26"/>
          <w:szCs w:val="26"/>
        </w:rPr>
        <w:t>е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неантиэпилептические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препараты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верапамил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, пиридоксин,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каннабидиол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>,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329800D6" w:rsidR="329800D6">
        <w:rPr>
          <w:rFonts w:ascii="Times New Roman" w:hAnsi="Times New Roman" w:cs="Times New Roman"/>
          <w:sz w:val="26"/>
          <w:szCs w:val="26"/>
        </w:rPr>
        <w:t>статины</w:t>
      </w:r>
      <w:proofErr w:type="spellEnd"/>
      <w:r w:rsidRPr="329800D6" w:rsidR="329800D6">
        <w:rPr>
          <w:rFonts w:ascii="Times New Roman" w:hAnsi="Times New Roman" w:cs="Times New Roman"/>
          <w:sz w:val="26"/>
          <w:szCs w:val="26"/>
        </w:rPr>
        <w:t xml:space="preserve">), </w:t>
      </w:r>
      <w:r w:rsidRPr="329800D6" w:rsidR="329800D6">
        <w:rPr>
          <w:rFonts w:ascii="Times New Roman" w:hAnsi="Times New Roman" w:cs="Times New Roman"/>
          <w:sz w:val="26"/>
          <w:szCs w:val="26"/>
        </w:rPr>
        <w:t>немедикаментозная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терапия (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описано </w:t>
      </w:r>
      <w:r w:rsidRPr="329800D6" w:rsidR="329800D6">
        <w:rPr>
          <w:rFonts w:ascii="Times New Roman" w:hAnsi="Times New Roman" w:cs="Times New Roman"/>
          <w:sz w:val="26"/>
          <w:szCs w:val="26"/>
        </w:rPr>
        <w:t>воздействие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классической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музыки</w:t>
      </w:r>
      <w:r w:rsidRPr="329800D6" w:rsidR="329800D6">
        <w:rPr>
          <w:rFonts w:ascii="Times New Roman" w:hAnsi="Times New Roman" w:cs="Times New Roman"/>
          <w:sz w:val="26"/>
          <w:szCs w:val="26"/>
        </w:rPr>
        <w:t>,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дрен</w:t>
      </w:r>
      <w:r w:rsidRPr="329800D6" w:rsidR="329800D6">
        <w:rPr>
          <w:rFonts w:ascii="Times New Roman" w:hAnsi="Times New Roman" w:cs="Times New Roman"/>
          <w:sz w:val="26"/>
          <w:szCs w:val="26"/>
        </w:rPr>
        <w:t>ирование</w:t>
      </w:r>
      <w:r w:rsidRPr="329800D6" w:rsidR="329800D6">
        <w:rPr>
          <w:rFonts w:ascii="Times New Roman" w:hAnsi="Times New Roman" w:cs="Times New Roman"/>
          <w:sz w:val="26"/>
          <w:szCs w:val="26"/>
        </w:rPr>
        <w:t xml:space="preserve"> спинномозговой жидкости</w:t>
      </w:r>
      <w:r w:rsidRPr="329800D6" w:rsidR="329800D6">
        <w:rPr>
          <w:rFonts w:ascii="Times New Roman" w:hAnsi="Times New Roman" w:cs="Times New Roman"/>
          <w:sz w:val="26"/>
          <w:szCs w:val="26"/>
        </w:rPr>
        <w:t>).</w:t>
      </w:r>
    </w:p>
    <w:p w:rsidR="329800D6" w:rsidP="329800D6" w:rsidRDefault="329800D6" w14:paraId="5A7638DA" w14:textId="0895F2E0">
      <w:pPr>
        <w:pStyle w:val="a"/>
        <w:rPr>
          <w:rFonts w:ascii="Tahoma" w:hAnsi="Tahoma" w:eastAsia="Tahoma" w:cs="Tahoma"/>
          <w:noProof w:val="0"/>
          <w:sz w:val="22"/>
          <w:szCs w:val="22"/>
          <w:lang w:val="ru-RU"/>
        </w:rPr>
      </w:pPr>
      <w:r w:rsidRPr="329800D6" w:rsidR="329800D6">
        <w:rPr>
          <w:rFonts w:ascii="Times New Roman" w:hAnsi="Times New Roman" w:cs="Times New Roman"/>
          <w:sz w:val="26"/>
          <w:szCs w:val="26"/>
        </w:rPr>
        <w:t>Автор перевода: Демин Д.А.,</w:t>
      </w:r>
      <w:r w:rsidRPr="329800D6" w:rsidR="329800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29800D6" w:rsidR="329800D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невролог ФГБУ "ФЦССХ", </w:t>
      </w:r>
      <w:proofErr w:type="spellStart"/>
      <w:r w:rsidRPr="329800D6" w:rsidR="329800D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г.Астрахань</w:t>
      </w:r>
      <w:proofErr w:type="spellEnd"/>
    </w:p>
    <w:sectPr w:rsidRPr="008A7F92" w:rsidR="003E0C24" w:rsidSect="00C15CD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/>
  <w:rsids>
    <w:rsidRoot w:val="004A3BAA"/>
    <w:rsid w:val="0004504A"/>
    <w:rsid w:val="00110CDC"/>
    <w:rsid w:val="00223B88"/>
    <w:rsid w:val="002A1C01"/>
    <w:rsid w:val="00375E0B"/>
    <w:rsid w:val="003C5F6B"/>
    <w:rsid w:val="003E0C24"/>
    <w:rsid w:val="00476BA9"/>
    <w:rsid w:val="004A3BAA"/>
    <w:rsid w:val="005E12D7"/>
    <w:rsid w:val="0061539A"/>
    <w:rsid w:val="007F595F"/>
    <w:rsid w:val="00826844"/>
    <w:rsid w:val="008A7F92"/>
    <w:rsid w:val="008E0056"/>
    <w:rsid w:val="00950CFA"/>
    <w:rsid w:val="00955AFA"/>
    <w:rsid w:val="0099133A"/>
    <w:rsid w:val="00AF2622"/>
    <w:rsid w:val="00C15CDD"/>
    <w:rsid w:val="00DC07D1"/>
    <w:rsid w:val="00E06E71"/>
    <w:rsid w:val="00EE6FFE"/>
    <w:rsid w:val="00F82889"/>
    <w:rsid w:val="329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246E82"/>
  <w15:docId w15:val="{e63c5660-bb95-4fd2-8f9e-36df969d527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15CD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8A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jakov5</lastModifiedBy>
  <revision>6</revision>
  <dcterms:created xsi:type="dcterms:W3CDTF">2020-01-12T06:55:00.0000000Z</dcterms:created>
  <dcterms:modified xsi:type="dcterms:W3CDTF">2020-04-13T07:18:21.7902236Z</dcterms:modified>
</coreProperties>
</file>